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2878" w14:textId="5B671401" w:rsidR="0045133F" w:rsidRDefault="0045133F" w:rsidP="009C41ED">
      <w:pPr>
        <w:ind w:firstLine="708"/>
        <w:jc w:val="both"/>
        <w:rPr>
          <w:rFonts w:ascii="Times New Roman" w:hAnsi="Times New Roman"/>
          <w:lang w:bidi="ru-RU"/>
        </w:rPr>
      </w:pPr>
      <w:bookmarkStart w:id="0" w:name="_Hlk87367190"/>
    </w:p>
    <w:bookmarkEnd w:id="0"/>
    <w:p w14:paraId="5409E119" w14:textId="77777777" w:rsidR="00741791" w:rsidRPr="00741791" w:rsidRDefault="00741791" w:rsidP="00741791">
      <w:pPr>
        <w:jc w:val="right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Приложение</w:t>
      </w:r>
    </w:p>
    <w:p w14:paraId="1A0D60A3" w14:textId="77777777" w:rsidR="00741791" w:rsidRPr="00741791" w:rsidRDefault="00741791" w:rsidP="00741791">
      <w:pPr>
        <w:rPr>
          <w:rFonts w:ascii="Times New Roman" w:hAnsi="Times New Roman"/>
          <w:szCs w:val="20"/>
          <w:lang w:val="en-US"/>
        </w:rPr>
      </w:pPr>
    </w:p>
    <w:p w14:paraId="0E411DEA" w14:textId="77777777" w:rsidR="00741791" w:rsidRPr="00741791" w:rsidRDefault="00741791" w:rsidP="00741791">
      <w:pPr>
        <w:rPr>
          <w:rFonts w:ascii="Times New Roman" w:hAnsi="Times New Roman"/>
          <w:szCs w:val="20"/>
          <w:lang w:val="en-US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41791" w:rsidRPr="00741791" w14:paraId="7CB51634" w14:textId="77777777" w:rsidTr="00E24AA0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25658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41791">
              <w:rPr>
                <w:rFonts w:ascii="Times New Roman" w:hAnsi="Times New Roman"/>
                <w:b/>
                <w:bCs/>
                <w:sz w:val="20"/>
              </w:rPr>
              <w:t>ФЕДЕРАЛЬНОЕ СТАТИСТИЧЕСКОЕ НАБЛЮДЕНИЕ</w:t>
            </w:r>
          </w:p>
        </w:tc>
      </w:tr>
    </w:tbl>
    <w:p w14:paraId="4A21B636" w14:textId="77777777" w:rsidR="00741791" w:rsidRPr="00741791" w:rsidRDefault="00741791" w:rsidP="00741791">
      <w:pPr>
        <w:spacing w:line="8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41791" w:rsidRPr="00741791" w14:paraId="6F6CCC23" w14:textId="77777777" w:rsidTr="00E24AA0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58100F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14:paraId="3BE05FDD" w14:textId="77777777" w:rsidR="00741791" w:rsidRPr="00741791" w:rsidRDefault="00741791" w:rsidP="00741791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9"/>
      </w:tblGrid>
      <w:tr w:rsidR="00741791" w:rsidRPr="00741791" w14:paraId="569A9B0A" w14:textId="77777777" w:rsidTr="00E24AA0">
        <w:tc>
          <w:tcPr>
            <w:tcW w:w="1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29CA729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791">
              <w:rPr>
                <w:rFonts w:ascii="Times New Roman" w:hAnsi="Times New Roman"/>
                <w:sz w:val="20"/>
                <w:szCs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 w:rsidRPr="00741791">
              <w:rPr>
                <w:rFonts w:ascii="Times New Roman" w:hAnsi="Times New Roman"/>
                <w:sz w:val="20"/>
                <w:szCs w:val="20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Кодексом </w:t>
            </w:r>
            <w:r w:rsidRPr="00741791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741791">
              <w:rPr>
                <w:rFonts w:ascii="Times New Roman" w:hAnsi="Times New Roman"/>
                <w:sz w:val="20"/>
                <w:szCs w:val="20"/>
              </w:rPr>
              <w:t>Российской Федерации об административных правонарушениях</w:t>
            </w:r>
          </w:p>
        </w:tc>
      </w:tr>
    </w:tbl>
    <w:p w14:paraId="043AB178" w14:textId="77777777" w:rsidR="00741791" w:rsidRPr="00741791" w:rsidRDefault="00741791" w:rsidP="00741791">
      <w:pPr>
        <w:rPr>
          <w:rFonts w:ascii="Times New Roman" w:hAnsi="Times New Roman"/>
          <w:sz w:val="20"/>
        </w:rPr>
      </w:pPr>
    </w:p>
    <w:p w14:paraId="5AB6EC1C" w14:textId="75CB38F5" w:rsidR="00741791" w:rsidRPr="00741791" w:rsidRDefault="00741791" w:rsidP="00741791">
      <w:pPr>
        <w:rPr>
          <w:rFonts w:ascii="Times New Roman" w:hAnsi="Times New Roman"/>
          <w:sz w:val="20"/>
        </w:rPr>
      </w:pPr>
      <w:r w:rsidRPr="00741791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499BD30" wp14:editId="5BFC36B2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71768" w14:textId="77777777" w:rsidR="00741791" w:rsidRDefault="00741791" w:rsidP="0074179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9BD30" id="Прямоугольник 7" o:spid="_x0000_s1026" style="position:absolute;margin-left:7.7pt;margin-top:.95pt;width:727.45pt;height:20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" o:allowincell="f" filled="f" stroked="f">
                <v:textbox inset="1pt,1pt,1pt,1pt">
                  <w:txbxContent>
                    <w:p w14:paraId="5DB71768" w14:textId="77777777" w:rsidR="00741791" w:rsidRDefault="00741791" w:rsidP="00741791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741791" w:rsidRPr="00741791" w14:paraId="6306DEBF" w14:textId="77777777" w:rsidTr="00E24AA0">
        <w:tc>
          <w:tcPr>
            <w:tcW w:w="2691" w:type="dxa"/>
          </w:tcPr>
          <w:p w14:paraId="368CCBC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5271A64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fldChar w:fldCharType="begin"/>
            </w:r>
            <w:r w:rsidRPr="00741791">
              <w:rPr>
                <w:rFonts w:ascii="Times New Roman" w:hAnsi="Times New Roman"/>
                <w:sz w:val="20"/>
              </w:rPr>
              <w:instrText xml:space="preserve"> INCLUDETEXT "c:\\access20\\kformp\\name.txt" \* MERGEFORMAT </w:instrText>
            </w:r>
            <w:r w:rsidRPr="00741791">
              <w:rPr>
                <w:rFonts w:ascii="Times New Roman" w:hAnsi="Times New Roman"/>
                <w:sz w:val="20"/>
              </w:rPr>
              <w:fldChar w:fldCharType="separate"/>
            </w:r>
            <w:r w:rsidRPr="00741791">
              <w:rPr>
                <w:rFonts w:ascii="Times New Roman" w:hAnsi="Times New Roman"/>
                <w:sz w:val="20"/>
              </w:rPr>
              <w:t xml:space="preserve"> СВЕДЕНИЯ О СОСТАВЕ ЗАТРАТ ОРГАНИЗАЦИИ НА РАБОЧУЮ СИЛУ</w:t>
            </w:r>
          </w:p>
          <w:p w14:paraId="6D057CC3" w14:textId="764F0EF9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за 202</w:t>
            </w:r>
            <w:r w:rsidR="005C05A1">
              <w:rPr>
                <w:rFonts w:ascii="Times New Roman" w:hAnsi="Times New Roman"/>
                <w:sz w:val="20"/>
              </w:rPr>
              <w:t>3</w:t>
            </w:r>
            <w:r w:rsidRPr="00741791">
              <w:rPr>
                <w:rFonts w:ascii="Times New Roman" w:hAnsi="Times New Roman"/>
                <w:sz w:val="20"/>
              </w:rPr>
              <w:t xml:space="preserve"> год </w:t>
            </w:r>
            <w:r w:rsidRPr="00741791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74" w:type="dxa"/>
          </w:tcPr>
          <w:p w14:paraId="069025CD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99C24D9" w14:textId="60700E6F" w:rsidR="00741791" w:rsidRPr="00741791" w:rsidRDefault="00741791" w:rsidP="00741791">
      <w:pPr>
        <w:spacing w:line="540" w:lineRule="exact"/>
        <w:rPr>
          <w:rFonts w:ascii="Times New Roman" w:hAnsi="Times New Roman"/>
          <w:sz w:val="20"/>
        </w:rPr>
      </w:pPr>
      <w:r w:rsidRPr="00741791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8FBC907" wp14:editId="11BB7B26">
                <wp:simplePos x="0" y="0"/>
                <wp:positionH relativeFrom="column">
                  <wp:posOffset>7413625</wp:posOffset>
                </wp:positionH>
                <wp:positionV relativeFrom="paragraph">
                  <wp:posOffset>318770</wp:posOffset>
                </wp:positionV>
                <wp:extent cx="1637665" cy="213995"/>
                <wp:effectExtent l="0" t="0" r="1968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213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13282" id="Прямоугольник 2" o:spid="_x0000_s1026" style="position:absolute;margin-left:583.75pt;margin-top:25.1pt;width:128.9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" o:allowincell="f" fillcolor="#f2f2f2" strokeweight="1.25pt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46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5"/>
        <w:gridCol w:w="3119"/>
        <w:gridCol w:w="202"/>
        <w:gridCol w:w="3341"/>
        <w:gridCol w:w="198"/>
      </w:tblGrid>
      <w:tr w:rsidR="00741791" w:rsidRPr="00741791" w14:paraId="6337EF8D" w14:textId="77777777" w:rsidTr="00E24AA0">
        <w:trPr>
          <w:gridAfter w:val="1"/>
          <w:wAfter w:w="198" w:type="dxa"/>
        </w:trPr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3E5C0C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5DE93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14:paraId="3AC8A6F1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41" w:type="dxa"/>
            <w:hideMark/>
          </w:tcPr>
          <w:p w14:paraId="3EB93BCD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b/>
                <w:sz w:val="20"/>
                <w:lang w:val="en-US"/>
              </w:rPr>
              <w:t xml:space="preserve">       </w:t>
            </w:r>
            <w:r w:rsidRPr="00741791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41791">
              <w:rPr>
                <w:rFonts w:ascii="Times New Roman" w:hAnsi="Times New Roman"/>
                <w:b/>
                <w:sz w:val="20"/>
                <w:lang w:val="en-US"/>
              </w:rPr>
              <w:t xml:space="preserve">   </w:t>
            </w:r>
            <w:r w:rsidRPr="00741791">
              <w:rPr>
                <w:rFonts w:ascii="Times New Roman" w:hAnsi="Times New Roman"/>
                <w:b/>
                <w:sz w:val="20"/>
              </w:rPr>
              <w:t>Форма № 1 (рабочая сила)</w:t>
            </w:r>
          </w:p>
        </w:tc>
      </w:tr>
      <w:tr w:rsidR="00741791" w:rsidRPr="00741791" w14:paraId="508C5D97" w14:textId="77777777" w:rsidTr="00E24AA0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EA62" w14:textId="77777777" w:rsidR="00741791" w:rsidRPr="00741791" w:rsidRDefault="00741791" w:rsidP="00741791">
            <w:pPr>
              <w:spacing w:line="180" w:lineRule="exact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юридические лица (кроме микропредприятий), основной вид деятельности которых относится к добыче полезных ископаемых; обрабатывающим производствам; обеспечению электрической энергией, газом и паром; кондиционированию воздуха; водоснабжению; водоотведению, организации сбора и утилизации отходов; деятельности по ликвидации загрязнений; строительству; торговле оптовой и розничной; ремонту автотранспортных средств и мотоциклов; транспортировке и хранению; деятельности гостиниц и предприятий общественного питания; деятельности в области информации и связи; деятельности финансовой и страховой; деятельности по операциям с недвижимым имуществом; деятельности профессиональной, научной и технической; деятельности административной и сопутствующим дополнительным услугам:</w:t>
            </w:r>
          </w:p>
          <w:p w14:paraId="09459C9A" w14:textId="2ADBC54A" w:rsidR="00741791" w:rsidRPr="00741791" w:rsidRDefault="00741791" w:rsidP="00741791">
            <w:pPr>
              <w:tabs>
                <w:tab w:val="left" w:pos="337"/>
              </w:tabs>
              <w:spacing w:before="120" w:line="180" w:lineRule="exact"/>
              <w:ind w:firstLine="352"/>
              <w:jc w:val="both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6E5C15A4" wp14:editId="36926FE7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1040765</wp:posOffset>
                      </wp:positionV>
                      <wp:extent cx="1463675" cy="227330"/>
                      <wp:effectExtent l="0" t="0" r="22225" b="203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98688" id="Прямоугольник 1" o:spid="_x0000_s1026" style="position:absolute;margin-left:598.75pt;margin-top:81.95pt;width:115.25pt;height:1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" o:allowincell="f" fillcolor="#f2f2f2" strokeweight="1.25pt"/>
                  </w:pict>
                </mc:Fallback>
              </mc:AlternateConten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 территориальному органу Росстата в субъекте Российской Федерации </w:t>
            </w:r>
          </w:p>
          <w:p w14:paraId="4E95821B" w14:textId="77777777" w:rsidR="00741791" w:rsidRPr="00741791" w:rsidRDefault="00741791" w:rsidP="00741791">
            <w:pPr>
              <w:spacing w:after="40" w:line="180" w:lineRule="exact"/>
              <w:ind w:left="493"/>
              <w:jc w:val="both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D2E8F" w14:textId="77777777" w:rsidR="00741791" w:rsidRPr="00741791" w:rsidRDefault="00741791" w:rsidP="00741791">
            <w:pPr>
              <w:spacing w:before="40" w:line="180" w:lineRule="exact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21 мая</w:t>
            </w:r>
          </w:p>
        </w:tc>
        <w:tc>
          <w:tcPr>
            <w:tcW w:w="202" w:type="dxa"/>
          </w:tcPr>
          <w:p w14:paraId="06DFFB3F" w14:textId="77777777" w:rsidR="00741791" w:rsidRPr="00741791" w:rsidRDefault="00741791" w:rsidP="00741791">
            <w:pPr>
              <w:spacing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  <w:gridSpan w:val="2"/>
            <w:hideMark/>
          </w:tcPr>
          <w:p w14:paraId="59B64473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  Приказ Росстата: </w:t>
            </w:r>
            <w:r w:rsidRPr="00741791">
              <w:rPr>
                <w:rFonts w:ascii="Times New Roman" w:hAnsi="Times New Roman"/>
                <w:sz w:val="20"/>
              </w:rPr>
              <w:br/>
              <w:t xml:space="preserve">   Об утверждении формы </w:t>
            </w:r>
            <w:r w:rsidRPr="00741791">
              <w:rPr>
                <w:rFonts w:ascii="Times New Roman" w:hAnsi="Times New Roman"/>
                <w:sz w:val="20"/>
              </w:rPr>
              <w:br/>
              <w:t xml:space="preserve">   от 30.07.2021 № 457</w:t>
            </w:r>
          </w:p>
          <w:p w14:paraId="406CE231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О внесении изменений (при наличии)</w:t>
            </w:r>
          </w:p>
          <w:p w14:paraId="2C2E59A7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   от  __________ № ___</w:t>
            </w:r>
          </w:p>
          <w:p w14:paraId="09322C1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  <w:lang w:val="en-US"/>
              </w:rPr>
              <w:t xml:space="preserve">   </w:t>
            </w:r>
            <w:r w:rsidRPr="00741791">
              <w:rPr>
                <w:rFonts w:ascii="Times New Roman" w:hAnsi="Times New Roman"/>
                <w:sz w:val="20"/>
              </w:rPr>
              <w:t>от  __________ № ___</w:t>
            </w:r>
          </w:p>
          <w:p w14:paraId="64D15E31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  <w:lang w:val="en-US"/>
              </w:rPr>
              <w:fldChar w:fldCharType="begin"/>
            </w:r>
            <w:r w:rsidRPr="00741791">
              <w:rPr>
                <w:rFonts w:ascii="Times New Roman" w:hAnsi="Times New Roman"/>
                <w:sz w:val="20"/>
                <w:lang w:val="en-US"/>
              </w:rPr>
              <w:instrText xml:space="preserve"> INCLUDETEXT</w:instrText>
            </w:r>
            <w:r w:rsidRPr="00741791">
              <w:rPr>
                <w:rFonts w:ascii="Times New Roman" w:hAnsi="Times New Roman"/>
                <w:sz w:val="20"/>
              </w:rPr>
              <w:instrText xml:space="preserve"> "</w:instrText>
            </w:r>
            <w:r w:rsidRPr="00741791">
              <w:rPr>
                <w:rFonts w:ascii="Times New Roman" w:hAnsi="Times New Roman"/>
                <w:sz w:val="20"/>
                <w:lang w:val="en-US"/>
              </w:rPr>
              <w:instrText>c</w:instrText>
            </w:r>
            <w:r w:rsidRPr="00741791">
              <w:rPr>
                <w:rFonts w:ascii="Times New Roman" w:hAnsi="Times New Roman"/>
                <w:sz w:val="20"/>
              </w:rPr>
              <w:instrText>:\\</w:instrText>
            </w:r>
            <w:r w:rsidRPr="00741791">
              <w:rPr>
                <w:rFonts w:ascii="Times New Roman" w:hAnsi="Times New Roman"/>
                <w:sz w:val="20"/>
                <w:lang w:val="en-US"/>
              </w:rPr>
              <w:instrText>access</w:instrText>
            </w:r>
            <w:r w:rsidRPr="00741791">
              <w:rPr>
                <w:rFonts w:ascii="Times New Roman" w:hAnsi="Times New Roman"/>
                <w:sz w:val="20"/>
              </w:rPr>
              <w:instrText>20\\</w:instrText>
            </w:r>
            <w:r w:rsidRPr="00741791">
              <w:rPr>
                <w:rFonts w:ascii="Times New Roman" w:hAnsi="Times New Roman"/>
                <w:sz w:val="20"/>
                <w:lang w:val="en-US"/>
              </w:rPr>
              <w:instrText>kformp</w:instrText>
            </w:r>
            <w:r w:rsidRPr="00741791">
              <w:rPr>
                <w:rFonts w:ascii="Times New Roman" w:hAnsi="Times New Roman"/>
                <w:sz w:val="20"/>
              </w:rPr>
              <w:instrText>\\</w:instrText>
            </w:r>
            <w:r w:rsidRPr="00741791">
              <w:rPr>
                <w:rFonts w:ascii="Times New Roman" w:hAnsi="Times New Roman"/>
                <w:sz w:val="20"/>
                <w:lang w:val="en-US"/>
              </w:rPr>
              <w:instrText>period</w:instrText>
            </w:r>
            <w:r w:rsidRPr="00741791">
              <w:rPr>
                <w:rFonts w:ascii="Times New Roman" w:hAnsi="Times New Roman"/>
                <w:sz w:val="20"/>
              </w:rPr>
              <w:instrText>.</w:instrText>
            </w:r>
            <w:r w:rsidRPr="00741791">
              <w:rPr>
                <w:rFonts w:ascii="Times New Roman" w:hAnsi="Times New Roman"/>
                <w:sz w:val="20"/>
                <w:lang w:val="en-US"/>
              </w:rPr>
              <w:instrText>txt</w:instrText>
            </w:r>
            <w:r w:rsidRPr="00741791">
              <w:rPr>
                <w:rFonts w:ascii="Times New Roman" w:hAnsi="Times New Roman"/>
                <w:sz w:val="20"/>
              </w:rPr>
              <w:instrText xml:space="preserve">" \* </w:instrText>
            </w:r>
            <w:r w:rsidRPr="00741791">
              <w:rPr>
                <w:rFonts w:ascii="Times New Roman" w:hAnsi="Times New Roman"/>
                <w:sz w:val="20"/>
                <w:lang w:val="en-US"/>
              </w:rPr>
              <w:instrText xml:space="preserve">MERGEFORMAT </w:instrText>
            </w:r>
            <w:r w:rsidRPr="00741791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741791">
              <w:rPr>
                <w:rFonts w:ascii="Times New Roman" w:hAnsi="Times New Roman"/>
                <w:sz w:val="20"/>
              </w:rPr>
              <w:t xml:space="preserve"> </w:t>
            </w:r>
          </w:p>
          <w:p w14:paraId="4F176BB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  <w:lang w:val="en-US"/>
              </w:rPr>
              <w:t xml:space="preserve">             </w:t>
            </w:r>
            <w:r w:rsidRPr="00741791">
              <w:rPr>
                <w:rFonts w:ascii="Times New Roman" w:hAnsi="Times New Roman"/>
                <w:sz w:val="20"/>
              </w:rPr>
              <w:t>Единовременная</w:t>
            </w:r>
            <w:r w:rsidRPr="00741791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</w:tbl>
    <w:p w14:paraId="33EF4B57" w14:textId="77777777" w:rsidR="00741791" w:rsidRPr="00741791" w:rsidRDefault="00741791" w:rsidP="00741791">
      <w:pPr>
        <w:rPr>
          <w:rFonts w:ascii="Times New Roman" w:hAnsi="Times New Roman"/>
          <w:sz w:val="20"/>
        </w:rPr>
      </w:pPr>
      <w:r w:rsidRPr="00741791">
        <w:rPr>
          <w:rFonts w:ascii="Times New Roman" w:hAnsi="Times New Roman"/>
          <w:sz w:val="20"/>
        </w:rPr>
        <w:br w:type="textWrapping" w:clear="all"/>
      </w:r>
    </w:p>
    <w:p w14:paraId="7E2A0824" w14:textId="77777777" w:rsidR="00741791" w:rsidRPr="00741791" w:rsidRDefault="00741791" w:rsidP="00741791">
      <w:pPr>
        <w:rPr>
          <w:rFonts w:ascii="Times New Roman" w:hAnsi="Times New Roman"/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4253"/>
        <w:gridCol w:w="4110"/>
      </w:tblGrid>
      <w:tr w:rsidR="00741791" w:rsidRPr="00741791" w14:paraId="3ADA92D6" w14:textId="77777777" w:rsidTr="00E24AA0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74E7B" w14:textId="77777777" w:rsidR="00741791" w:rsidRPr="00741791" w:rsidRDefault="00741791" w:rsidP="00741791">
            <w:pPr>
              <w:spacing w:before="120" w:after="80" w:line="160" w:lineRule="exact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b/>
                <w:sz w:val="20"/>
              </w:rPr>
              <w:t>Наименование отчитывающейся организации</w:t>
            </w:r>
            <w:r w:rsidRPr="00741791">
              <w:rPr>
                <w:rFonts w:ascii="Times New Roman" w:hAnsi="Times New Roman"/>
                <w:sz w:val="20"/>
              </w:rPr>
              <w:t xml:space="preserve"> ______________________________________________________________________________________________</w:t>
            </w:r>
          </w:p>
        </w:tc>
      </w:tr>
      <w:tr w:rsidR="00741791" w:rsidRPr="00741791" w14:paraId="23956B25" w14:textId="77777777" w:rsidTr="00E24AA0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FE086" w14:textId="77777777" w:rsidR="00741791" w:rsidRPr="00741791" w:rsidRDefault="00741791" w:rsidP="00741791">
            <w:pPr>
              <w:spacing w:before="120" w:after="80" w:line="160" w:lineRule="exact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b/>
                <w:sz w:val="20"/>
              </w:rPr>
              <w:t>Почтовый адрес</w:t>
            </w:r>
            <w:r w:rsidRPr="00741791">
              <w:rPr>
                <w:rFonts w:ascii="Times New Roman" w:hAnsi="Times New Roman"/>
                <w:sz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741791" w:rsidRPr="00741791" w14:paraId="7B34C38B" w14:textId="77777777" w:rsidTr="00E24AA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63C24A9" w14:textId="77777777" w:rsidR="00741791" w:rsidRPr="00741791" w:rsidRDefault="00741791" w:rsidP="00741791">
            <w:pPr>
              <w:spacing w:before="240" w:line="160" w:lineRule="exact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3C574667" w14:textId="77777777" w:rsidR="00741791" w:rsidRPr="00741791" w:rsidRDefault="00741791" w:rsidP="00741791">
            <w:pPr>
              <w:spacing w:before="120" w:after="120" w:line="160" w:lineRule="exact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Код</w:t>
            </w:r>
          </w:p>
        </w:tc>
      </w:tr>
      <w:tr w:rsidR="00741791" w:rsidRPr="00741791" w14:paraId="3CB555C3" w14:textId="77777777" w:rsidTr="00E24AA0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E9B71" w14:textId="77777777" w:rsidR="00741791" w:rsidRPr="00741791" w:rsidRDefault="00741791" w:rsidP="00741791">
            <w:pPr>
              <w:spacing w:line="180" w:lineRule="atLeast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формы </w:t>
            </w:r>
          </w:p>
          <w:p w14:paraId="26DDFFEA" w14:textId="77777777" w:rsidR="00741791" w:rsidRPr="00741791" w:rsidRDefault="00741791" w:rsidP="00741791">
            <w:pPr>
              <w:spacing w:line="180" w:lineRule="atLeast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F80E3" w14:textId="77777777" w:rsidR="00741791" w:rsidRPr="00741791" w:rsidRDefault="00741791" w:rsidP="00741791">
            <w:pPr>
              <w:spacing w:line="180" w:lineRule="atLeast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  <w:szCs w:val="20"/>
              </w:rPr>
              <w:t>отчитывающейся организации по ОКПО</w:t>
            </w:r>
            <w:r w:rsidRPr="00741791">
              <w:rPr>
                <w:rFonts w:ascii="Times New Roman" w:hAnsi="Times New Roman"/>
                <w:sz w:val="20"/>
                <w:szCs w:val="20"/>
              </w:rPr>
              <w:br/>
              <w:t xml:space="preserve"> (для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45E1" w14:textId="77777777" w:rsidR="00741791" w:rsidRPr="00741791" w:rsidRDefault="00741791" w:rsidP="00741791">
            <w:pPr>
              <w:spacing w:line="18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922B" w14:textId="77777777" w:rsidR="00741791" w:rsidRPr="00741791" w:rsidRDefault="00741791" w:rsidP="00741791">
            <w:pPr>
              <w:spacing w:line="18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69CBC6DF" w14:textId="77777777" w:rsidTr="00E24AA0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A7E10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706C1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EF57B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04EB83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41791" w:rsidRPr="00741791" w14:paraId="17FFBE6A" w14:textId="77777777" w:rsidTr="00E24AA0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994163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0606041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E4DC8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AAAD3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85133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938946A" w14:textId="24179CC9" w:rsidR="00741791" w:rsidRPr="00741791" w:rsidRDefault="00741791" w:rsidP="00741791">
      <w:pPr>
        <w:spacing w:after="120"/>
        <w:jc w:val="center"/>
        <w:rPr>
          <w:rFonts w:ascii="Times New Roman" w:hAnsi="Times New Roman"/>
        </w:rPr>
      </w:pPr>
      <w:r w:rsidRPr="00741791">
        <w:rPr>
          <w:rFonts w:ascii="Times New Roman" w:hAnsi="Times New Roman"/>
        </w:rPr>
        <w:br w:type="page"/>
      </w:r>
      <w:r w:rsidRPr="00741791">
        <w:rPr>
          <w:rFonts w:ascii="Times New Roman" w:hAnsi="Times New Roman"/>
          <w:b/>
          <w:lang w:val="en-US"/>
        </w:rPr>
        <w:lastRenderedPageBreak/>
        <w:t>I</w:t>
      </w:r>
      <w:r w:rsidRPr="00741791">
        <w:rPr>
          <w:rFonts w:ascii="Times New Roman" w:hAnsi="Times New Roman"/>
          <w:b/>
        </w:rPr>
        <w:t>. Численность работников, отработанное и оплаченное время за 202</w:t>
      </w:r>
      <w:r w:rsidR="005C05A1">
        <w:rPr>
          <w:rFonts w:ascii="Times New Roman" w:hAnsi="Times New Roman"/>
          <w:b/>
        </w:rPr>
        <w:t>3</w:t>
      </w:r>
      <w:r w:rsidRPr="00741791">
        <w:rPr>
          <w:rFonts w:ascii="Times New Roman" w:hAnsi="Times New Roman"/>
          <w:b/>
        </w:rPr>
        <w:t xml:space="preserve"> год</w:t>
      </w:r>
    </w:p>
    <w:p w14:paraId="1AA29149" w14:textId="77777777" w:rsidR="00741791" w:rsidRPr="00741791" w:rsidRDefault="00741791" w:rsidP="00741791">
      <w:pPr>
        <w:ind w:left="10490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46"/>
        <w:gridCol w:w="851"/>
        <w:gridCol w:w="2268"/>
        <w:gridCol w:w="2268"/>
      </w:tblGrid>
      <w:tr w:rsidR="00741791" w:rsidRPr="00741791" w14:paraId="1BD33442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4AC6" w14:textId="77777777" w:rsidR="00741791" w:rsidRPr="00741791" w:rsidRDefault="00741791" w:rsidP="00741791">
            <w:pPr>
              <w:ind w:righ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D830C" w14:textId="77777777" w:rsidR="00741791" w:rsidRPr="00741791" w:rsidRDefault="00741791" w:rsidP="00741791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№ строки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9132A" w14:textId="77777777" w:rsidR="00741791" w:rsidRPr="00741791" w:rsidRDefault="00741791" w:rsidP="00741791">
            <w:pPr>
              <w:ind w:left="-85" w:right="-85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Единица </w:t>
            </w:r>
            <w:r w:rsidRPr="00741791">
              <w:rPr>
                <w:rFonts w:ascii="Times New Roman" w:hAnsi="Times New Roman"/>
                <w:sz w:val="20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107C1" w14:textId="77777777" w:rsidR="00741791" w:rsidRPr="00741791" w:rsidRDefault="00741791" w:rsidP="00741791">
            <w:pPr>
              <w:ind w:left="-57" w:right="-113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Количество</w:t>
            </w:r>
          </w:p>
        </w:tc>
      </w:tr>
      <w:tr w:rsidR="00741791" w:rsidRPr="00741791" w14:paraId="784AFDBA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883D9" w14:textId="77777777" w:rsidR="00741791" w:rsidRPr="00741791" w:rsidRDefault="00741791" w:rsidP="00741791">
            <w:pPr>
              <w:ind w:right="-113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6D454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C72B5" w14:textId="77777777" w:rsidR="00741791" w:rsidRPr="00741791" w:rsidRDefault="00741791" w:rsidP="00741791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95B93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41791" w:rsidRPr="00741791" w14:paraId="2B688307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4B4FD" w14:textId="77777777" w:rsidR="00741791" w:rsidRPr="00741791" w:rsidRDefault="00741791" w:rsidP="00741791">
            <w:pPr>
              <w:ind w:right="-113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Среднесписочная численность работников (без совместителей и работников несписочного состава)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D047D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600B25" w14:textId="77777777" w:rsidR="00741791" w:rsidRPr="00741791" w:rsidRDefault="00741791" w:rsidP="00741791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6BB4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63A3624F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76494" w14:textId="77777777" w:rsidR="00741791" w:rsidRPr="00741791" w:rsidRDefault="00741791" w:rsidP="00741791">
            <w:pPr>
              <w:ind w:right="-113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Количество отработанных человеко-часов работниками, учтенными в строке 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5A7514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4A6F03" w14:textId="77777777" w:rsidR="00741791" w:rsidRPr="00741791" w:rsidRDefault="00741791" w:rsidP="00741791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чел. 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8B8C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0996DC7B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F527C" w14:textId="77777777" w:rsidR="00741791" w:rsidRPr="00741791" w:rsidRDefault="00741791" w:rsidP="00741791">
            <w:pPr>
              <w:ind w:right="-113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Количество неотработанных, но оплаченных человеко-часов работникам, учтенным в строке 01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</w:t>
            </w:r>
            <w:r w:rsidRPr="00741791">
              <w:rPr>
                <w:rFonts w:ascii="Times New Roman" w:hAnsi="Times New Roman"/>
                <w:sz w:val="20"/>
              </w:rPr>
              <w:br/>
              <w:t>(сумма строк с 04 по 06)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0C1419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6BCDA3" w14:textId="77777777" w:rsidR="00741791" w:rsidRPr="00741791" w:rsidRDefault="00741791" w:rsidP="00741791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-«-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B5CA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1499064B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502D8" w14:textId="77777777" w:rsidR="00741791" w:rsidRPr="00741791" w:rsidRDefault="00741791" w:rsidP="00741791">
            <w:pPr>
              <w:ind w:left="851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в том числе:</w:t>
            </w:r>
          </w:p>
          <w:p w14:paraId="1E9B0019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  <w:szCs w:val="20"/>
              </w:rPr>
              <w:t>работникам, находившимся в отпусках (ежегодных, дополнительных, учебных)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5F7AA7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F11BA7" w14:textId="77777777" w:rsidR="00741791" w:rsidRPr="00741791" w:rsidRDefault="00741791" w:rsidP="00741791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-«-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BE5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39A26A86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33A4C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работникам, имевшим простои не по вине работника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30414A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4578E4" w14:textId="77777777" w:rsidR="00741791" w:rsidRPr="00741791" w:rsidRDefault="00741791" w:rsidP="00741791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-«-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A7D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02DB1BF7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D6FD9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другие неотработанные, но оплаченные человеко-часы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18912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855D4A" w14:textId="77777777" w:rsidR="00741791" w:rsidRPr="00741791" w:rsidRDefault="00741791" w:rsidP="00741791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-«-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845F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71FCAF99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C7D84" w14:textId="77777777" w:rsidR="00741791" w:rsidRPr="00741791" w:rsidRDefault="00741791" w:rsidP="00741791">
            <w:pPr>
              <w:ind w:right="-113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Общее количество оплаченных человеко-часов (стр. 02+03)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F7FFEF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22292D" w14:textId="77777777" w:rsidR="00741791" w:rsidRPr="00741791" w:rsidRDefault="00741791" w:rsidP="00741791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-«-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636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5E97579" w14:textId="77777777" w:rsidR="00741791" w:rsidRPr="00741791" w:rsidRDefault="00741791" w:rsidP="00741791">
      <w:pPr>
        <w:rPr>
          <w:rFonts w:ascii="Times New Roman" w:hAnsi="Times New Roman"/>
          <w:sz w:val="20"/>
          <w:lang w:val="en-US"/>
        </w:rPr>
      </w:pPr>
    </w:p>
    <w:p w14:paraId="684C6438" w14:textId="77777777" w:rsidR="00741791" w:rsidRPr="00741791" w:rsidRDefault="00741791" w:rsidP="00741791">
      <w:pPr>
        <w:rPr>
          <w:rFonts w:ascii="Times New Roman" w:hAnsi="Times New Roman"/>
          <w:sz w:val="20"/>
          <w:lang w:val="en-US"/>
        </w:rPr>
      </w:pPr>
    </w:p>
    <w:p w14:paraId="55AD9A33" w14:textId="01EDCD81" w:rsidR="00741791" w:rsidRPr="00741791" w:rsidRDefault="00741791" w:rsidP="00741791">
      <w:pPr>
        <w:jc w:val="center"/>
        <w:rPr>
          <w:rFonts w:ascii="Times New Roman" w:hAnsi="Times New Roman"/>
          <w:b/>
        </w:rPr>
      </w:pPr>
      <w:r w:rsidRPr="00741791">
        <w:rPr>
          <w:rFonts w:ascii="Times New Roman" w:hAnsi="Times New Roman"/>
          <w:b/>
          <w:lang w:val="en-US"/>
        </w:rPr>
        <w:t>II</w:t>
      </w:r>
      <w:r w:rsidRPr="00741791">
        <w:rPr>
          <w:rFonts w:ascii="Times New Roman" w:hAnsi="Times New Roman"/>
          <w:b/>
        </w:rPr>
        <w:t>. Затраты на рабочую силу за 202</w:t>
      </w:r>
      <w:r w:rsidR="005C05A1">
        <w:rPr>
          <w:rFonts w:ascii="Times New Roman" w:hAnsi="Times New Roman"/>
          <w:b/>
        </w:rPr>
        <w:t>3</w:t>
      </w:r>
      <w:r w:rsidRPr="00741791">
        <w:rPr>
          <w:rFonts w:ascii="Times New Roman" w:hAnsi="Times New Roman"/>
          <w:b/>
        </w:rPr>
        <w:t xml:space="preserve"> год</w:t>
      </w:r>
    </w:p>
    <w:p w14:paraId="000178EA" w14:textId="77777777" w:rsidR="00741791" w:rsidRPr="00741791" w:rsidRDefault="00741791" w:rsidP="00741791">
      <w:pPr>
        <w:spacing w:after="120"/>
        <w:jc w:val="center"/>
        <w:rPr>
          <w:rFonts w:ascii="Times New Roman" w:hAnsi="Times New Roman"/>
          <w:b/>
        </w:rPr>
      </w:pPr>
      <w:r w:rsidRPr="00741791">
        <w:rPr>
          <w:rFonts w:ascii="Times New Roman" w:hAnsi="Times New Roman"/>
          <w:b/>
        </w:rPr>
        <w:t>(заполняются на работников, учитываемых в среднесписочной численности), тысяча рублей</w:t>
      </w:r>
    </w:p>
    <w:p w14:paraId="53884914" w14:textId="77777777" w:rsidR="00741791" w:rsidRPr="00741791" w:rsidRDefault="00741791" w:rsidP="00741791">
      <w:pPr>
        <w:ind w:left="11766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46"/>
        <w:gridCol w:w="851"/>
        <w:gridCol w:w="4536"/>
      </w:tblGrid>
      <w:tr w:rsidR="00741791" w:rsidRPr="00741791" w14:paraId="5182A849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8543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Виды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3A269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№</w:t>
            </w:r>
            <w:r w:rsidRPr="00741791">
              <w:rPr>
                <w:rFonts w:ascii="Times New Roman" w:hAnsi="Times New Roman"/>
                <w:sz w:val="20"/>
              </w:rPr>
              <w:br/>
              <w:t xml:space="preserve"> строки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A8D95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Сумма, </w:t>
            </w:r>
          </w:p>
          <w:p w14:paraId="1986554A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с одним десятичным знаком</w:t>
            </w:r>
          </w:p>
        </w:tc>
      </w:tr>
      <w:tr w:rsidR="00741791" w:rsidRPr="00741791" w14:paraId="68B1BAAD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EDF6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D0E97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59C1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41791" w:rsidRPr="00741791" w14:paraId="41E95BA6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37204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41791">
              <w:rPr>
                <w:rFonts w:ascii="Times New Roman" w:hAnsi="Times New Roman"/>
                <w:sz w:val="20"/>
              </w:rPr>
              <w:t xml:space="preserve">ОПЛАТА ЗА ОТРАБОТАННОЕ ВРЕМЯ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 (сумма строк с 09 по 13)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D49BDE5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EE1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3287B5AF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DC0FA" w14:textId="77777777" w:rsidR="00741791" w:rsidRPr="00741791" w:rsidRDefault="00741791" w:rsidP="00741791">
            <w:pPr>
              <w:ind w:left="851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в том числе:</w:t>
            </w:r>
          </w:p>
          <w:p w14:paraId="7D911035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заработная плата, начисленная работникам по тарифным ставкам, окладам, сдельным расценкам, среднему заработку, в процентах от выручки,</w:t>
            </w:r>
            <w:r w:rsidRPr="0074179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741791">
              <w:rPr>
                <w:rFonts w:ascii="Times New Roman" w:hAnsi="Times New Roman"/>
                <w:sz w:val="20"/>
              </w:rPr>
              <w:t>включая заработную плату в неденежной форме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27B5D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EB39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0E1CA4BC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1DB76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доплаты и надбавки к тарифным ставкам и окладам, носящие систематический характер, обусловленные функционированием данной организации и профессиональной принадлежностью работника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5CEC0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77D3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16F4CEE0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873EB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премии и вознаграждения (включая премии в неденежной форме), носящие систематический характер, независимо от источников их выплаты (без единовременных премий, учитываемых в строке 18)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B4045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751D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6EDB207E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12C16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выплаты по районному регулированию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F5111F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B6E5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2D1C6D7F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A6F8B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другие виды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160561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4AEE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0969E231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15D4E" w14:textId="77777777" w:rsidR="00741791" w:rsidRPr="00741791" w:rsidRDefault="00741791" w:rsidP="00741791">
            <w:pPr>
              <w:tabs>
                <w:tab w:val="left" w:pos="161"/>
              </w:tabs>
              <w:ind w:left="142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Из строки 08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оплата труда, начисленная в неденежной форме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854DB4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E077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E1724AE" w14:textId="77777777" w:rsidR="00741791" w:rsidRPr="00741791" w:rsidRDefault="00741791" w:rsidP="00741791">
      <w:pPr>
        <w:rPr>
          <w:rFonts w:ascii="Times New Roman" w:hAnsi="Times New Roman"/>
          <w:sz w:val="20"/>
          <w:szCs w:val="20"/>
        </w:rPr>
      </w:pPr>
      <w:r w:rsidRPr="00741791">
        <w:rPr>
          <w:rFonts w:ascii="Times New Roman" w:hAnsi="Times New Roman"/>
          <w:szCs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46"/>
        <w:gridCol w:w="851"/>
        <w:gridCol w:w="4536"/>
      </w:tblGrid>
      <w:tr w:rsidR="00741791" w:rsidRPr="00741791" w14:paraId="43B31E0F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6F55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EA19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AAE7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41791" w:rsidRPr="00741791" w14:paraId="5DE21C57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50CB3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ОПЛАТА ЗА НЕОТРАБОТАННОЕ ВРЕМЯ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151467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AA6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2BD46FC7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61729" w14:textId="77777777" w:rsidR="00741791" w:rsidRPr="00741791" w:rsidRDefault="00741791" w:rsidP="00741791">
            <w:pPr>
              <w:ind w:left="851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из нее:</w:t>
            </w:r>
          </w:p>
          <w:p w14:paraId="55936CC4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оплата ежегодных основных и дополнительных отпусков, предоставленных работникам в соответствии </w:t>
            </w:r>
            <w:r w:rsidRPr="00741791">
              <w:rPr>
                <w:rFonts w:ascii="Times New Roman" w:hAnsi="Times New Roman"/>
                <w:sz w:val="20"/>
              </w:rPr>
              <w:br/>
              <w:t>с законодательством и коллективным договором, соглашениями, трудовыми договорами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C0721F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DDB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4B45204C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0E4E9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оплата времени простоя не по вине работника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EA7A49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32D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08622E1D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4D44F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ЕДИНОВРЕМЕННЫЕ ПООЩРИТЕЛЬНЫЕ ВЫПЛАТЫ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81A63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DC81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36646C39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FBB91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из них в неденежной форме (в виде подарков и др.)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1B89E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85A1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3B6E8DAC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88E90" w14:textId="77777777" w:rsidR="00741791" w:rsidRPr="00741791" w:rsidRDefault="00741791" w:rsidP="00741791">
            <w:pPr>
              <w:tabs>
                <w:tab w:val="left" w:pos="270"/>
              </w:tabs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ОПЛАТА ПИТАНИЯ И ПРОЖИВАНИЯ, ВКЛЮЧАЕМАЯ В ЗАРАБОТНУЮ ПЛАТУ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A20B93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B109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7C4E6F58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CC70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из нее в неденежной форме (в виде продуктов, талонов на питание; стоимости бесплатно предоставленных питания, жилья, топлива; суммы дополнительной материальной выгоды)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D8AD1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450DA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2051D955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26CFD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РАСХОДЫ ОРГАНИЗАЦИИ ПО ОБЕСПЕЧЕНИЮ РАБОТНИКОВ ЖИЛЬЕМ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</w:t>
            </w:r>
            <w:r w:rsidRPr="00741791">
              <w:rPr>
                <w:rFonts w:ascii="Times New Roman" w:hAnsi="Times New Roman"/>
                <w:sz w:val="20"/>
              </w:rPr>
              <w:br/>
              <w:t>(сумма строк с 23 по 25)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EC2703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76A7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14F2132E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B64AC" w14:textId="77777777" w:rsidR="00741791" w:rsidRPr="00741791" w:rsidRDefault="00741791" w:rsidP="00741791">
            <w:pPr>
              <w:ind w:left="851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в том числе:</w:t>
            </w:r>
          </w:p>
          <w:p w14:paraId="73220FAB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стоимость жилья, переданного в собственность работникам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C0169E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A335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124BCCA1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686FB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безвозмездные субсидии, предоставленные работникам на жилищное строительство или приобретение жилья, разница между рыночной стоимостью квартиры, реализованной организацией работнику, и суммой, уплаченной работником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0518A9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DE3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6C26B7F5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5F344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другие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8222B5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83FF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3950EE93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C289E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РАСХОДЫ ОРГАНИЗАЦИИ НА СОЦИАЛЬНУЮ ЗАЩИТУ РАБОТНИКОВ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 </w:t>
            </w:r>
            <w:r w:rsidRPr="00741791">
              <w:rPr>
                <w:rFonts w:ascii="Times New Roman" w:hAnsi="Times New Roman"/>
                <w:sz w:val="20"/>
              </w:rPr>
              <w:br/>
              <w:t>(сумма строк с 27 по 34)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5EFD8D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075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0AC62052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D3FF0" w14:textId="77777777" w:rsidR="00741791" w:rsidRPr="00741791" w:rsidRDefault="00741791" w:rsidP="00741791">
            <w:pPr>
              <w:ind w:left="851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в том числе:</w:t>
            </w:r>
          </w:p>
          <w:p w14:paraId="72EABF6A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страховые взносы на обязательное страхование в государственные внебюджетные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BE2EA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D0B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2C08CA5B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2B397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взносы, уплачиваемые по договорам добровольного пенсионного страхования работников и по договорам негосударственного пенсионного обеспечения, заключенным в пользу работников со страховыми организациями (негосударственными пенсионными фондами)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40A4D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07EAF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40FE5B12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7C32C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страховые платежи (взносы), уплачиваемые организацией по договорам личного, имущественного и иного добровольного страхования в пользу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175F14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51EA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61F682CC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88BF1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страховые платежи (взносы), уплачиваемые организацией по договорам добровольного медицинского страхования работников и членов их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1D848C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2F38E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5B17DCC6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4C1D2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выходное пособие при расторжении трудового договора и суммы, начисленные</w:t>
            </w:r>
            <w:r w:rsidRPr="00741791">
              <w:rPr>
                <w:rFonts w:ascii="Times New Roman" w:hAnsi="Times New Roman"/>
                <w:noProof/>
                <w:sz w:val="20"/>
              </w:rPr>
              <w:t xml:space="preserve"> при увольнении </w:t>
            </w:r>
            <w:r w:rsidRPr="00741791">
              <w:rPr>
                <w:rFonts w:ascii="Times New Roman" w:hAnsi="Times New Roman"/>
                <w:sz w:val="20"/>
              </w:rPr>
              <w:t>на период трудоустройства в связи с ликвидацией организации, сокращением численности или штата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8C7CD7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1EFE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3DCF0EBC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D845A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суммы пособий по временной нетрудоспособности, выплачиваемые за счет средств организации </w:t>
            </w:r>
            <w:r w:rsidRPr="00741791">
              <w:rPr>
                <w:rFonts w:ascii="Times New Roman" w:hAnsi="Times New Roman"/>
                <w:sz w:val="20"/>
              </w:rPr>
              <w:br/>
              <w:t>в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4B442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E66F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4205D27F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170A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материальная помощь, предоставленная отдельным работникам по семейным обстоятельствам, </w:t>
            </w:r>
            <w:r w:rsidRPr="00741791">
              <w:rPr>
                <w:rFonts w:ascii="Times New Roman" w:hAnsi="Times New Roman"/>
                <w:sz w:val="20"/>
              </w:rPr>
              <w:br/>
              <w:t>на медикаменты, погребение, в связи с бракосочетанием, рождением ребенка и т. 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01C52E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5AC9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6A961A3F" w14:textId="77777777" w:rsidTr="00E24AA0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9272D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другие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10EFC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2D50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B79D377" w14:textId="77777777" w:rsidR="00741791" w:rsidRPr="00741791" w:rsidRDefault="00741791" w:rsidP="00741791">
      <w:pPr>
        <w:rPr>
          <w:rFonts w:ascii="Times New Roman" w:hAnsi="Times New Roman"/>
          <w:sz w:val="16"/>
          <w:szCs w:val="20"/>
        </w:rPr>
      </w:pPr>
      <w:r w:rsidRPr="00741791">
        <w:rPr>
          <w:rFonts w:ascii="Times New Roman" w:hAnsi="Times New Roman"/>
          <w:szCs w:val="20"/>
        </w:rPr>
        <w:br w:type="page"/>
      </w:r>
    </w:p>
    <w:tbl>
      <w:tblPr>
        <w:tblW w:w="15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47"/>
        <w:gridCol w:w="851"/>
        <w:gridCol w:w="4537"/>
      </w:tblGrid>
      <w:tr w:rsidR="00741791" w:rsidRPr="00741791" w14:paraId="19C19C95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24F07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lastRenderedPageBreak/>
              <w:t>Виды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E8E5D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№</w:t>
            </w:r>
            <w:r w:rsidRPr="00741791">
              <w:rPr>
                <w:rFonts w:ascii="Times New Roman" w:hAnsi="Times New Roman"/>
                <w:sz w:val="20"/>
              </w:rPr>
              <w:br/>
              <w:t xml:space="preserve"> строки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8894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Сумма, </w:t>
            </w:r>
          </w:p>
          <w:p w14:paraId="16B786F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с одним десятичным знаком</w:t>
            </w:r>
          </w:p>
        </w:tc>
      </w:tr>
      <w:tr w:rsidR="00741791" w:rsidRPr="00741791" w14:paraId="525DF7A8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0B45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3D1B0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0237A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41791" w:rsidRPr="00741791" w14:paraId="3CA87F6D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2B6ED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РАСХОДЫ НА ПРОФЕССИОНАЛЬНОЕ ОБУЧЕНИЕ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60AC90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C903ED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262A6E80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D5AD5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из них расходы (включая стипендии) на подготовку и переподготовку своих работников, обучающихся </w:t>
            </w:r>
            <w:r w:rsidRPr="00741791">
              <w:rPr>
                <w:rFonts w:ascii="Times New Roman" w:hAnsi="Times New Roman"/>
                <w:sz w:val="20"/>
              </w:rPr>
              <w:br/>
              <w:t>в образовательных учреждениях, связанные с производственной необходимостью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0255E1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A54A90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0BF427FC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DE576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РАСХОДЫ НА КУЛЬТУРНО-БЫТОВОЕ ОБСЛУЖИВАНИЕ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B8CC37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7F267C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43CEA113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EA638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РАСХОДЫ, НЕ ОТНЕСЕННЫЕ К РАНЕЕ ПРИВЕДЕННЫМ КЛАССИФИКАЦИОННЫМ ГРУППАМ </w:t>
            </w:r>
            <w:r w:rsidRPr="00741791">
              <w:rPr>
                <w:rFonts w:ascii="Times New Roman" w:hAnsi="Times New Roman"/>
                <w:sz w:val="20"/>
              </w:rPr>
              <w:sym w:font="Symbol" w:char="F02D"/>
            </w:r>
            <w:r w:rsidRPr="00741791">
              <w:rPr>
                <w:rFonts w:ascii="Times New Roman" w:hAnsi="Times New Roman"/>
                <w:sz w:val="20"/>
              </w:rPr>
              <w:t xml:space="preserve"> всего (сумма строк 39, 41, 42)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2B8A9C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15B77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46FBFEE0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61C42" w14:textId="77777777" w:rsidR="00741791" w:rsidRPr="00741791" w:rsidRDefault="00741791" w:rsidP="00741791">
            <w:pPr>
              <w:ind w:left="851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в том числе:</w:t>
            </w:r>
          </w:p>
          <w:p w14:paraId="2A76FF52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расходы на командировки (в пределах и сверх норм)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2DC37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B12598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0FEBB77C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BC3A" w14:textId="77777777" w:rsidR="00741791" w:rsidRPr="00741791" w:rsidRDefault="00741791" w:rsidP="00741791">
            <w:pPr>
              <w:ind w:left="567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из них суточные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DAE9A5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219F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006C4BD2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AC8EA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оплата (полностью или частично) стоимости проезда к месту работы, отдыха и обратно (включая оплату стоимости проезда и провоза багажа к месту использования отпуска и обратно работникам организаций, расположенных в районах Крайнего Севера и приравненных к ним местностях, и членам их семей)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2AB40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49C73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16A90014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56BAA" w14:textId="77777777" w:rsidR="00741791" w:rsidRPr="00741791" w:rsidRDefault="00741791" w:rsidP="00741791">
            <w:pPr>
              <w:ind w:left="284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другие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203153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1116EA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7C51631D" w14:textId="77777777" w:rsidTr="00E24AA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4B669" w14:textId="77777777" w:rsidR="00741791" w:rsidRPr="00741791" w:rsidRDefault="00741791" w:rsidP="00741791">
            <w:pPr>
              <w:rPr>
                <w:rFonts w:ascii="Times New Roman" w:hAnsi="Times New Roman"/>
                <w:b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ОБЩАЯ СУММА ЗАТРАТ (СУММА СТРОК </w:t>
            </w:r>
            <w:r w:rsidRPr="00741791">
              <w:rPr>
                <w:rFonts w:ascii="Times New Roman" w:hAnsi="Times New Roman"/>
                <w:szCs w:val="20"/>
              </w:rPr>
              <w:t>8, 15, 18, 20, 22, 26, 35, 37, 38</w:t>
            </w:r>
            <w:r w:rsidRPr="0074179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86CE5B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 43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A76EC5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95450C9" w14:textId="77777777" w:rsidR="00741791" w:rsidRPr="00741791" w:rsidRDefault="00741791" w:rsidP="00741791">
      <w:pPr>
        <w:jc w:val="center"/>
        <w:rPr>
          <w:rFonts w:ascii="Times New Roman" w:hAnsi="Times New Roman"/>
        </w:rPr>
      </w:pPr>
    </w:p>
    <w:p w14:paraId="12AC1599" w14:textId="1E3894FE" w:rsidR="00741791" w:rsidRPr="00741791" w:rsidRDefault="00741791" w:rsidP="00741791">
      <w:pPr>
        <w:jc w:val="center"/>
        <w:rPr>
          <w:rFonts w:ascii="Times New Roman" w:hAnsi="Times New Roman"/>
        </w:rPr>
      </w:pPr>
      <w:r w:rsidRPr="00741791">
        <w:rPr>
          <w:rFonts w:ascii="Times New Roman" w:hAnsi="Times New Roman"/>
          <w:b/>
          <w:lang w:val="en-US"/>
        </w:rPr>
        <w:t>III</w:t>
      </w:r>
      <w:r w:rsidRPr="00741791">
        <w:rPr>
          <w:rFonts w:ascii="Times New Roman" w:hAnsi="Times New Roman"/>
          <w:b/>
        </w:rPr>
        <w:t>. Справочные сведения за 202</w:t>
      </w:r>
      <w:r w:rsidR="00A243A6">
        <w:rPr>
          <w:rFonts w:ascii="Times New Roman" w:hAnsi="Times New Roman"/>
          <w:b/>
        </w:rPr>
        <w:t>3</w:t>
      </w:r>
      <w:r w:rsidRPr="00741791">
        <w:rPr>
          <w:rFonts w:ascii="Times New Roman" w:hAnsi="Times New Roman"/>
          <w:b/>
        </w:rPr>
        <w:t xml:space="preserve"> год, тысяча рублей</w:t>
      </w:r>
      <w:r w:rsidRPr="00741791">
        <w:rPr>
          <w:rFonts w:ascii="Times New Roman" w:hAnsi="Times New Roman"/>
        </w:rPr>
        <w:t xml:space="preserve"> </w:t>
      </w:r>
    </w:p>
    <w:p w14:paraId="6EC55B9B" w14:textId="77777777" w:rsidR="00741791" w:rsidRPr="00741791" w:rsidRDefault="00741791" w:rsidP="00741791">
      <w:pPr>
        <w:ind w:left="11766"/>
        <w:rPr>
          <w:rFonts w:ascii="Times New Roman" w:hAnsi="Times New Roman"/>
          <w:sz w:val="20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81"/>
        <w:gridCol w:w="850"/>
        <w:gridCol w:w="4537"/>
      </w:tblGrid>
      <w:tr w:rsidR="00741791" w:rsidRPr="00741791" w14:paraId="6F329030" w14:textId="77777777" w:rsidTr="00E24AA0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3F0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68A71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№ строки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9F2E9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Сумма, </w:t>
            </w:r>
          </w:p>
          <w:p w14:paraId="60D890A9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с одним десятичным знаком</w:t>
            </w:r>
          </w:p>
        </w:tc>
      </w:tr>
      <w:tr w:rsidR="00741791" w:rsidRPr="00741791" w14:paraId="19AB09EE" w14:textId="77777777" w:rsidTr="00E24AA0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277C1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8D366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2B0F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41791" w:rsidRPr="00741791" w14:paraId="5D0FEBF2" w14:textId="77777777" w:rsidTr="00E24AA0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8AF60" w14:textId="77777777" w:rsidR="00741791" w:rsidRPr="00741791" w:rsidRDefault="00741791" w:rsidP="00741791">
            <w:pPr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Доходы по акциям и вкладам</w:t>
            </w:r>
            <w:r w:rsidRPr="0074179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741791">
              <w:rPr>
                <w:rFonts w:ascii="Times New Roman" w:hAnsi="Times New Roman"/>
                <w:sz w:val="20"/>
              </w:rPr>
              <w:t>в имущество организации, начисленные своим работникам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CCD64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 44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40552A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1791" w:rsidRPr="00741791" w14:paraId="2B37BC68" w14:textId="77777777" w:rsidTr="00E24AA0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B8BE3" w14:textId="77777777" w:rsidR="00741791" w:rsidRPr="00741791" w:rsidRDefault="00741791" w:rsidP="00741791">
            <w:pPr>
              <w:rPr>
                <w:rFonts w:ascii="Times New Roman" w:hAnsi="Times New Roman"/>
                <w:noProof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>Сумма начисленного налога на доходы физических лиц (по кругу работников, учтенных в строке 01)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26FA9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  <w:r w:rsidRPr="00741791">
              <w:rPr>
                <w:rFonts w:ascii="Times New Roman" w:hAnsi="Times New Roman"/>
                <w:sz w:val="20"/>
              </w:rPr>
              <w:t xml:space="preserve"> 45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D28B52" w14:textId="77777777" w:rsidR="00741791" w:rsidRPr="00741791" w:rsidRDefault="00741791" w:rsidP="007417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4439FAD" w14:textId="77777777" w:rsidR="00741791" w:rsidRPr="00741791" w:rsidRDefault="00741791" w:rsidP="00741791">
      <w:pPr>
        <w:rPr>
          <w:rFonts w:ascii="Times New Roman" w:hAnsi="Times New Roman"/>
        </w:rPr>
      </w:pPr>
    </w:p>
    <w:p w14:paraId="015164AD" w14:textId="77777777" w:rsidR="00741791" w:rsidRPr="00741791" w:rsidRDefault="00741791" w:rsidP="00741791">
      <w:pPr>
        <w:rPr>
          <w:rFonts w:ascii="Times New Roman" w:hAnsi="Times New Roman"/>
        </w:rPr>
      </w:pPr>
    </w:p>
    <w:p w14:paraId="2A8FF67F" w14:textId="77777777" w:rsidR="00741791" w:rsidRPr="00741791" w:rsidRDefault="00741791" w:rsidP="00741791">
      <w:pPr>
        <w:rPr>
          <w:rFonts w:ascii="Times New Roman" w:hAnsi="Times New Roman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694"/>
        <w:gridCol w:w="283"/>
        <w:gridCol w:w="2584"/>
      </w:tblGrid>
      <w:tr w:rsidR="00741791" w:rsidRPr="00741791" w14:paraId="4475DA12" w14:textId="77777777" w:rsidTr="00E24AA0">
        <w:trPr>
          <w:tblHeader/>
        </w:trPr>
        <w:tc>
          <w:tcPr>
            <w:tcW w:w="4111" w:type="dxa"/>
            <w:hideMark/>
          </w:tcPr>
          <w:p w14:paraId="6FF04213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41791">
              <w:rPr>
                <w:rFonts w:ascii="Times New Roman CYR" w:hAnsi="Times New Roman CYR"/>
                <w:sz w:val="20"/>
                <w:szCs w:val="20"/>
              </w:rPr>
              <w:t>Должностное лицо, ответственное за</w:t>
            </w:r>
          </w:p>
          <w:p w14:paraId="6F23B35F" w14:textId="77777777" w:rsidR="00741791" w:rsidRPr="00741791" w:rsidRDefault="00741791" w:rsidP="00741791">
            <w:pPr>
              <w:spacing w:line="200" w:lineRule="exact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741791">
              <w:rPr>
                <w:rFonts w:ascii="Times New Roman CYR" w:hAnsi="Times New Roman CYR"/>
                <w:sz w:val="20"/>
                <w:szCs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3"/>
          </w:tcPr>
          <w:p w14:paraId="47A52B4A" w14:textId="77777777" w:rsidR="00741791" w:rsidRPr="00741791" w:rsidRDefault="00741791" w:rsidP="00741791">
            <w:pPr>
              <w:spacing w:line="200" w:lineRule="exact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267A7F64" w14:textId="77777777" w:rsidR="00741791" w:rsidRPr="00741791" w:rsidRDefault="00741791" w:rsidP="00741791">
            <w:pPr>
              <w:spacing w:line="200" w:lineRule="exact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741791" w:rsidRPr="00741791" w14:paraId="0AAEB5A9" w14:textId="77777777" w:rsidTr="00E24AA0">
        <w:trPr>
          <w:tblHeader/>
        </w:trPr>
        <w:tc>
          <w:tcPr>
            <w:tcW w:w="4111" w:type="dxa"/>
          </w:tcPr>
          <w:p w14:paraId="783BCDF6" w14:textId="77777777" w:rsidR="00741791" w:rsidRPr="00741791" w:rsidRDefault="00741791" w:rsidP="00741791">
            <w:pPr>
              <w:spacing w:line="200" w:lineRule="exact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94603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41791">
              <w:rPr>
                <w:rFonts w:ascii="Times New Roman CYR" w:hAnsi="Times New Roman CYR"/>
                <w:sz w:val="20"/>
                <w:szCs w:val="20"/>
              </w:rPr>
              <w:t>(должность)</w:t>
            </w:r>
          </w:p>
          <w:p w14:paraId="60DFAD71" w14:textId="77777777" w:rsidR="00741791" w:rsidRPr="00741791" w:rsidRDefault="00741791" w:rsidP="00741791">
            <w:pPr>
              <w:spacing w:line="200" w:lineRule="exact"/>
              <w:ind w:left="2124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0DA56A" w14:textId="77777777" w:rsidR="00741791" w:rsidRPr="00741791" w:rsidRDefault="00741791" w:rsidP="00741791">
            <w:pPr>
              <w:spacing w:after="120"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F936C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41791">
              <w:rPr>
                <w:rFonts w:ascii="Times New Roman CYR" w:hAnsi="Times New Roman CYR"/>
                <w:sz w:val="20"/>
                <w:szCs w:val="20"/>
              </w:rPr>
              <w:t>(Ф.И.О.)</w:t>
            </w:r>
          </w:p>
          <w:p w14:paraId="6D176DC0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DA4C39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AAE8B7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41791">
              <w:rPr>
                <w:rFonts w:ascii="Times New Roman CYR" w:hAnsi="Times New Roman CYR"/>
                <w:sz w:val="20"/>
                <w:szCs w:val="20"/>
              </w:rPr>
              <w:t>(подпись)</w:t>
            </w:r>
          </w:p>
        </w:tc>
      </w:tr>
      <w:tr w:rsidR="00741791" w:rsidRPr="00741791" w14:paraId="5F94777F" w14:textId="77777777" w:rsidTr="00E24AA0">
        <w:trPr>
          <w:trHeight w:val="235"/>
          <w:tblHeader/>
        </w:trPr>
        <w:tc>
          <w:tcPr>
            <w:tcW w:w="4111" w:type="dxa"/>
          </w:tcPr>
          <w:p w14:paraId="6B7BCD90" w14:textId="77777777" w:rsidR="00741791" w:rsidRPr="00741791" w:rsidRDefault="00741791" w:rsidP="00741791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89FDDC" w14:textId="77777777" w:rsidR="00741791" w:rsidRPr="00741791" w:rsidRDefault="00741791" w:rsidP="00741791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DC8DCE" w14:textId="77777777" w:rsidR="00741791" w:rsidRPr="00741791" w:rsidRDefault="00741791" w:rsidP="00741791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14:paraId="4F38EA1B" w14:textId="77777777" w:rsidR="00741791" w:rsidRPr="00741791" w:rsidRDefault="00741791" w:rsidP="00741791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41791">
              <w:rPr>
                <w:rFonts w:ascii="Times New Roman CYR" w:hAnsi="Times New Roman CYR"/>
                <w:sz w:val="20"/>
                <w:szCs w:val="20"/>
                <w:lang w:val="en-US"/>
              </w:rPr>
              <w:t>E</w:t>
            </w:r>
            <w:r w:rsidRPr="00741791">
              <w:rPr>
                <w:rFonts w:ascii="Times New Roman CYR" w:hAnsi="Times New Roman CYR"/>
                <w:sz w:val="20"/>
                <w:szCs w:val="20"/>
              </w:rPr>
              <w:t>-</w:t>
            </w:r>
            <w:r w:rsidRPr="00741791">
              <w:rPr>
                <w:rFonts w:ascii="Times New Roman CYR" w:hAnsi="Times New Roman CYR"/>
                <w:sz w:val="20"/>
                <w:szCs w:val="20"/>
                <w:lang w:val="en-US"/>
              </w:rPr>
              <w:t>mail</w:t>
            </w:r>
            <w:r w:rsidRPr="00741791">
              <w:rPr>
                <w:rFonts w:ascii="Times New Roman CYR" w:hAnsi="Times New Roman CYR"/>
                <w:sz w:val="20"/>
                <w:szCs w:val="20"/>
              </w:rPr>
              <w:t>: __________________</w:t>
            </w:r>
          </w:p>
        </w:tc>
        <w:tc>
          <w:tcPr>
            <w:tcW w:w="283" w:type="dxa"/>
          </w:tcPr>
          <w:p w14:paraId="5579F895" w14:textId="77777777" w:rsidR="00741791" w:rsidRPr="00741791" w:rsidRDefault="00741791" w:rsidP="00741791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84" w:type="dxa"/>
            <w:hideMark/>
          </w:tcPr>
          <w:p w14:paraId="43423FC0" w14:textId="77777777" w:rsidR="00741791" w:rsidRPr="00741791" w:rsidRDefault="00741791" w:rsidP="00741791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41791">
              <w:rPr>
                <w:rFonts w:ascii="Times New Roman CYR" w:hAnsi="Times New Roman CYR"/>
                <w:sz w:val="20"/>
                <w:szCs w:val="20"/>
              </w:rPr>
              <w:t>«____» _________20__ год</w:t>
            </w:r>
          </w:p>
        </w:tc>
      </w:tr>
      <w:tr w:rsidR="00741791" w:rsidRPr="00741791" w14:paraId="726A734F" w14:textId="77777777" w:rsidTr="00E24AA0">
        <w:trPr>
          <w:tblHeader/>
        </w:trPr>
        <w:tc>
          <w:tcPr>
            <w:tcW w:w="4111" w:type="dxa"/>
          </w:tcPr>
          <w:p w14:paraId="5DB93FAB" w14:textId="77777777" w:rsidR="00741791" w:rsidRPr="00741791" w:rsidRDefault="00741791" w:rsidP="00741791">
            <w:pPr>
              <w:spacing w:line="200" w:lineRule="exact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CC589E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41791">
              <w:rPr>
                <w:rFonts w:ascii="Times New Roman CYR" w:hAnsi="Times New Roman CYR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14:paraId="0870628B" w14:textId="77777777" w:rsidR="00741791" w:rsidRPr="00741791" w:rsidRDefault="00741791" w:rsidP="00741791">
            <w:pPr>
              <w:spacing w:after="120"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812A5D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4310A5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84" w:type="dxa"/>
            <w:hideMark/>
          </w:tcPr>
          <w:p w14:paraId="2FE26222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41791">
              <w:rPr>
                <w:rFonts w:ascii="Times New Roman CYR" w:hAnsi="Times New Roman CYR"/>
                <w:sz w:val="20"/>
                <w:szCs w:val="20"/>
              </w:rPr>
              <w:t xml:space="preserve"> (дата составления</w:t>
            </w:r>
          </w:p>
          <w:p w14:paraId="1ADB842D" w14:textId="77777777" w:rsidR="00741791" w:rsidRPr="00741791" w:rsidRDefault="00741791" w:rsidP="00741791">
            <w:pPr>
              <w:spacing w:line="200" w:lineRule="exact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741791">
              <w:rPr>
                <w:rFonts w:ascii="Times New Roman CYR" w:hAnsi="Times New Roman CYR"/>
                <w:sz w:val="20"/>
                <w:szCs w:val="20"/>
              </w:rPr>
              <w:t>документа)</w:t>
            </w:r>
          </w:p>
        </w:tc>
      </w:tr>
    </w:tbl>
    <w:p w14:paraId="78D68A0B" w14:textId="209D94A7" w:rsidR="00741791" w:rsidRDefault="00741791" w:rsidP="00741791">
      <w:pPr>
        <w:tabs>
          <w:tab w:val="left" w:pos="993"/>
        </w:tabs>
        <w:spacing w:after="120"/>
        <w:ind w:firstLine="709"/>
        <w:jc w:val="center"/>
        <w:rPr>
          <w:rFonts w:ascii="Times New Roman" w:hAnsi="Times New Roman"/>
          <w:b/>
          <w:sz w:val="26"/>
        </w:rPr>
      </w:pPr>
    </w:p>
    <w:p w14:paraId="585C7FDE" w14:textId="77777777" w:rsidR="00741791" w:rsidRPr="00741791" w:rsidRDefault="00741791" w:rsidP="00741791">
      <w:pPr>
        <w:tabs>
          <w:tab w:val="left" w:pos="993"/>
        </w:tabs>
        <w:spacing w:after="120"/>
        <w:ind w:firstLine="709"/>
        <w:jc w:val="center"/>
        <w:rPr>
          <w:rFonts w:ascii="Times New Roman" w:hAnsi="Times New Roman"/>
          <w:b/>
          <w:sz w:val="26"/>
        </w:rPr>
      </w:pPr>
    </w:p>
    <w:p w14:paraId="597ABB03" w14:textId="77777777" w:rsidR="00741791" w:rsidRPr="00741791" w:rsidRDefault="00741791" w:rsidP="00741791">
      <w:pPr>
        <w:tabs>
          <w:tab w:val="left" w:pos="993"/>
        </w:tabs>
        <w:spacing w:after="120"/>
        <w:ind w:firstLine="709"/>
        <w:jc w:val="center"/>
        <w:rPr>
          <w:rFonts w:ascii="Times New Roman" w:hAnsi="Times New Roman"/>
          <w:b/>
          <w:sz w:val="26"/>
        </w:rPr>
      </w:pPr>
      <w:r w:rsidRPr="00741791">
        <w:rPr>
          <w:rFonts w:ascii="Times New Roman" w:hAnsi="Times New Roman"/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14:paraId="54653509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1.  Первичные статистические данные (далее – данные) по форме федерального статистического наблюдения № 1 (рабочая сила) «Сведения о составе затрат организации на рабочую силу» (далее – форма) предоставляют юридические лица (кроме микропредприятий), основной вид деятельности которых относится к добыче полезных ископаемых; обрабатывающим производствам; обеспечению электрической энергией, газом и паром; кондиционированию воздуха; водоснабжению; водоотведению, организации сбора и утилизации отходов; деятельности по ликвидации загрязнений; строительству; торговле оптовой и розничной; ремонту автотранспортных средств и мотоциклов; транспортировке и хранению; деятельности гостиниц и предприятий общественного питания; деятельности в области информации и связи; деятельности финансовой и страховой; деятельности по операциям с недвижимым имуществом; деятельности профессиональной, научной</w:t>
      </w:r>
      <w:r w:rsidRPr="00741791">
        <w:rPr>
          <w:rFonts w:ascii="Times New Roman" w:hAnsi="Times New Roman"/>
        </w:rPr>
        <w:br/>
        <w:t>и технической; деятельности административной и сопутствующим дополнительным услугам.</w:t>
      </w:r>
    </w:p>
    <w:p w14:paraId="49B07708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Данные по форме предоставляют юридические лица всех форм собственности, определенные по результатам проведения научно обоснованной выборки отчетных единиц.</w:t>
      </w:r>
    </w:p>
    <w:p w14:paraId="11D342CE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2. При наличии у юридического лица обособленных подразделений</w:t>
      </w:r>
      <w:r w:rsidRPr="00741791">
        <w:rPr>
          <w:rFonts w:ascii="Times New Roman" w:hAnsi="Times New Roman"/>
          <w:szCs w:val="20"/>
          <w:vertAlign w:val="superscript"/>
        </w:rPr>
        <w:footnoteReference w:id="1"/>
      </w:r>
      <w:r w:rsidRPr="00741791">
        <w:rPr>
          <w:rFonts w:ascii="Times New Roman" w:hAnsi="Times New Roman"/>
        </w:rP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14:paraId="70B68497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Форму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14:paraId="2509980F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При наличии у юридического лица обособленных подразделений, осуществляющих деятельность за пределами Российской Федерации, данные по ним в настоящую форму не включаются.</w:t>
      </w:r>
    </w:p>
    <w:p w14:paraId="7C1B2D05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Заполненная форма предоставляется в территориальные органы Росстата по месту фактического осуществления деятельности юридического лица (обособленного подразделения).</w:t>
      </w:r>
    </w:p>
    <w:p w14:paraId="399B1426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Руководитель юридического лица назначает должностных лиц, уполномоченных предоставлять данные от имени юридического лица.</w:t>
      </w:r>
    </w:p>
    <w:p w14:paraId="0D60CF0C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3. Организации, в отношении которых в соответствии с Федеральным законом от 26 октября 2002 г. № 127-ФЗ «О несостоятельности (банкротстве)» (далее – Закон о банкротстве) введены процедуры, применяемые в деле о банкротстве, предоставляют данные по указанной форме до завершения в соответствии со статьей 149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 w14:paraId="55F3BFA6" w14:textId="77777777" w:rsidR="00741791" w:rsidRPr="00741791" w:rsidRDefault="00741791" w:rsidP="00741791">
      <w:pPr>
        <w:ind w:firstLine="851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 xml:space="preserve">4.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</w:t>
      </w:r>
      <w:r w:rsidRPr="00741791">
        <w:rPr>
          <w:rFonts w:ascii="Times New Roman" w:hAnsi="Times New Roman"/>
        </w:rPr>
        <w:sym w:font="Symbol" w:char="F02D"/>
      </w:r>
      <w:r w:rsidRPr="00741791">
        <w:rPr>
          <w:rFonts w:ascii="Times New Roman" w:hAnsi="Times New Roman"/>
        </w:rPr>
        <w:t xml:space="preserve"> краткое наименование. На бланке формы, содержащей </w:t>
      </w:r>
      <w:r w:rsidRPr="00741791">
        <w:rPr>
          <w:rFonts w:ascii="Times New Roman" w:eastAsia="Calibri" w:hAnsi="Times New Roman"/>
          <w:szCs w:val="20"/>
          <w:lang w:eastAsia="en-US"/>
        </w:rPr>
        <w:t>данные</w:t>
      </w:r>
      <w:r w:rsidRPr="00741791">
        <w:rPr>
          <w:rFonts w:ascii="Times New Roman" w:hAnsi="Times New Roman"/>
        </w:rPr>
        <w:t xml:space="preserve">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14:paraId="030C174E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lastRenderedPageBreak/>
        <w:t xml:space="preserve">По строке «Почтовый адрес»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</w:t>
      </w:r>
      <w:r w:rsidRPr="00741791">
        <w:rPr>
          <w:rFonts w:ascii="Times New Roman" w:hAnsi="Times New Roman"/>
          <w:szCs w:val="20"/>
        </w:rPr>
        <w:br/>
        <w:t>с юридическим адресом. Для обособленных подразделений указывается почтовый адрес с почтовым индексом.</w:t>
      </w:r>
    </w:p>
    <w:p w14:paraId="01E6B034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 xml:space="preserve">В кодовой части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«Интернет» по адресу: </w:t>
      </w:r>
      <w:hyperlink r:id="rId7" w:history="1">
        <w:r w:rsidRPr="00741791">
          <w:rPr>
            <w:rFonts w:ascii="Times New Roman" w:hAnsi="Times New Roman"/>
            <w:szCs w:val="20"/>
          </w:rPr>
          <w:t>https://websbor.gks.ru/online/info</w:t>
        </w:r>
      </w:hyperlink>
      <w:r w:rsidRPr="00741791">
        <w:rPr>
          <w:rFonts w:ascii="Times New Roman" w:hAnsi="Times New Roman"/>
          <w:szCs w:val="20"/>
        </w:rPr>
        <w:t>, отчитывающаяся организация проставляет:</w:t>
      </w:r>
    </w:p>
    <w:p w14:paraId="0A027C75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код по Общероссийскому классификатору предприятий и организаций (ОКПО) – для юридического лица, не имеющего обособленных подразделений,</w:t>
      </w:r>
    </w:p>
    <w:p w14:paraId="1C6D5C82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eastAsia="Calibri" w:hAnsi="Times New Roman"/>
          <w:lang w:eastAsia="en-US"/>
        </w:rPr>
        <w:t>идентификационный номер</w:t>
      </w:r>
      <w:r w:rsidRPr="00741791">
        <w:rPr>
          <w:rFonts w:ascii="Times New Roman" w:hAnsi="Times New Roman"/>
          <w:szCs w:val="20"/>
        </w:rPr>
        <w:t xml:space="preserve"> – для обособленного подразделения юридического лица и для головного подразделения юридического лица.</w:t>
      </w:r>
    </w:p>
    <w:p w14:paraId="2A82A86F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В качестве головного подразделения юридического лица выступает обособленное подразделение, в котором находится администрация предприятия или местонахождение которого соответствует зарегистрированному юридическому адресу.</w:t>
      </w:r>
    </w:p>
    <w:p w14:paraId="71847D58" w14:textId="77777777" w:rsidR="00741791" w:rsidRPr="00741791" w:rsidRDefault="00741791" w:rsidP="0074179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741791">
        <w:rPr>
          <w:rFonts w:ascii="Times New Roman CYR" w:hAnsi="Times New Roman CYR" w:cs="Times New Roman CYR"/>
          <w:bCs/>
        </w:rPr>
        <w:t>При реорганизации юридического лица юридического лица, являющееся правопреемником, с момента своего создания должно представлять отчет по форме (включая данные реорганизованного юридического лица) в срок, указанный на бланке формы</w:t>
      </w:r>
      <w:r w:rsidRPr="00741791">
        <w:rPr>
          <w:rFonts w:ascii="Times New Roman CYR" w:hAnsi="Times New Roman CYR" w:cs="Times New Roman CYR"/>
          <w:bCs/>
        </w:rPr>
        <w:br/>
        <w:t>за период с начала отчетного года, в котором произошла реорганизация.</w:t>
      </w:r>
    </w:p>
    <w:p w14:paraId="02C97CB4" w14:textId="77777777" w:rsidR="00741791" w:rsidRPr="00741791" w:rsidRDefault="00741791" w:rsidP="00741791">
      <w:pPr>
        <w:spacing w:before="120" w:after="120"/>
        <w:ind w:firstLine="709"/>
        <w:jc w:val="center"/>
        <w:rPr>
          <w:rFonts w:ascii="Times New Roman" w:hAnsi="Times New Roman"/>
          <w:b/>
        </w:rPr>
      </w:pPr>
      <w:r w:rsidRPr="00741791">
        <w:rPr>
          <w:rFonts w:ascii="Times New Roman" w:hAnsi="Times New Roman"/>
          <w:b/>
          <w:lang w:val="en-US"/>
        </w:rPr>
        <w:t>I</w:t>
      </w:r>
      <w:r w:rsidRPr="00741791">
        <w:rPr>
          <w:rFonts w:ascii="Times New Roman" w:hAnsi="Times New Roman"/>
          <w:b/>
        </w:rPr>
        <w:t>. Численность работников, отработанное и оплаченное время</w:t>
      </w:r>
    </w:p>
    <w:p w14:paraId="06C1AFE1" w14:textId="77777777" w:rsidR="00741791" w:rsidRPr="00741791" w:rsidRDefault="00741791" w:rsidP="00741791">
      <w:pPr>
        <w:tabs>
          <w:tab w:val="left" w:pos="993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5. Данные о среднесписочной численности работников (строка 01) заполняются в соответствии с пунктами 74-90 Указаний</w:t>
      </w:r>
      <w:r w:rsidRPr="00741791">
        <w:rPr>
          <w:rFonts w:ascii="Times New Roman" w:hAnsi="Times New Roman"/>
          <w:szCs w:val="20"/>
        </w:rPr>
        <w:br/>
        <w:t>по заполнению форм федерального статистического наблюдения №№ П-1, П-2, П-3, П-4, П-5(м), утвержденных приказом Росстата</w:t>
      </w:r>
      <w:r w:rsidRPr="00741791">
        <w:rPr>
          <w:rFonts w:ascii="Times New Roman" w:hAnsi="Times New Roman"/>
          <w:szCs w:val="20"/>
        </w:rPr>
        <w:br/>
        <w:t xml:space="preserve">от 27 ноября 2019 г. № 711, и пунктами 2.2.1. </w:t>
      </w:r>
      <w:r w:rsidRPr="00741791">
        <w:rPr>
          <w:rFonts w:ascii="Times New Roman" w:hAnsi="Times New Roman"/>
          <w:szCs w:val="20"/>
        </w:rPr>
        <w:sym w:font="Symbol" w:char="F02D"/>
      </w:r>
      <w:r w:rsidRPr="00741791">
        <w:rPr>
          <w:rFonts w:ascii="Times New Roman" w:hAnsi="Times New Roman"/>
          <w:szCs w:val="20"/>
        </w:rPr>
        <w:t xml:space="preserve"> 2.4.1. Указаний по заполнению формы федерального статистического наблюдения</w:t>
      </w:r>
      <w:r w:rsidRPr="00741791">
        <w:rPr>
          <w:rFonts w:ascii="Times New Roman" w:hAnsi="Times New Roman"/>
          <w:szCs w:val="20"/>
        </w:rPr>
        <w:br/>
        <w:t>№ ПМ «Сведения об основных показателях деятельности малого предприятия», утвержденных приказом Росстата от 2 февраля 2021 г. № 57.</w:t>
      </w:r>
    </w:p>
    <w:p w14:paraId="4F84FDD7" w14:textId="77777777" w:rsidR="00741791" w:rsidRPr="00741791" w:rsidRDefault="00741791" w:rsidP="00741791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В</w:t>
      </w:r>
      <w:r w:rsidRPr="00741791">
        <w:rPr>
          <w:rFonts w:ascii="Times New Roman" w:hAnsi="Times New Roman"/>
          <w:b/>
        </w:rPr>
        <w:t xml:space="preserve"> </w:t>
      </w:r>
      <w:r w:rsidRPr="00741791">
        <w:rPr>
          <w:rFonts w:ascii="Times New Roman" w:hAnsi="Times New Roman"/>
        </w:rPr>
        <w:t>строку 01 включаются наемные работники, работавшие по трудовому договору и выполнявшие постоянную, временную или  сезонную работу, как фактически работавшие, так и отсутствовавшие на работе по каким-либо причинам, а также выполнявшие работу на дому, работавшие собственники организаций, получавшие заработную плату в данной организации. Работник, получивший в одной организации две или полторы ставки, учитывается как один человек.</w:t>
      </w:r>
    </w:p>
    <w:p w14:paraId="3C0B0D4B" w14:textId="77777777" w:rsidR="00741791" w:rsidRPr="00741791" w:rsidRDefault="00741791" w:rsidP="00741791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Работники, принятые на работу на неполное рабочее время, учитываются пропорционально отработанному времени.</w:t>
      </w:r>
    </w:p>
    <w:p w14:paraId="0F09CBE4" w14:textId="77777777" w:rsidR="00741791" w:rsidRPr="00741791" w:rsidRDefault="00741791" w:rsidP="00741791">
      <w:pPr>
        <w:tabs>
          <w:tab w:val="num" w:pos="993"/>
        </w:tabs>
        <w:ind w:firstLine="709"/>
        <w:jc w:val="both"/>
        <w:rPr>
          <w:rFonts w:ascii="Times New Roman CYR" w:hAnsi="Times New Roman CYR"/>
          <w:szCs w:val="20"/>
        </w:rPr>
      </w:pPr>
      <w:r w:rsidRPr="00741791">
        <w:rPr>
          <w:rFonts w:ascii="Times New Roman CYR" w:hAnsi="Times New Roman CYR"/>
          <w:szCs w:val="20"/>
        </w:rPr>
        <w:t xml:space="preserve">Лица, принятые на работу по совместительству из других организаций, и лица, выполнявшие работу по договорам гражданско-правового характера, не включаются в среднесписочную численность работников. </w:t>
      </w:r>
    </w:p>
    <w:p w14:paraId="05DFB4E9" w14:textId="77777777" w:rsidR="00741791" w:rsidRPr="00741791" w:rsidRDefault="00741791" w:rsidP="00741791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6. В количество отработанных человеко-часов (строка 02) включаются фактически отработанные работниками часы с учетом сверхурочных и отработанных в праздничные (нерабочие) и выходные (по графику) дни, как по основной работе (должности),</w:t>
      </w:r>
      <w:r w:rsidRPr="00741791">
        <w:rPr>
          <w:rFonts w:ascii="Times New Roman" w:hAnsi="Times New Roman"/>
        </w:rPr>
        <w:br/>
        <w:t>так и по совмещаемой в этой же организации, включая часы работы в служебных командировках. Не включается время нахождения</w:t>
      </w:r>
      <w:r w:rsidRPr="00741791">
        <w:rPr>
          <w:rFonts w:ascii="Times New Roman" w:hAnsi="Times New Roman"/>
        </w:rPr>
        <w:br/>
        <w:t xml:space="preserve">в ежегодных, дополнительных, учебных и других отпусках, время болезни, время повышения квалификации работников с отрывом от работы, время простоя, и другие случаи отсутствия работников на работе независимо от того сохранялась за ними заработная плата или нет. </w:t>
      </w:r>
    </w:p>
    <w:p w14:paraId="722C0244" w14:textId="77777777" w:rsidR="00741791" w:rsidRPr="00741791" w:rsidRDefault="00741791" w:rsidP="00741791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 xml:space="preserve">7. Если в организации учет неотработанных, но оплаченных человеко-часов работников (строки 03 </w:t>
      </w:r>
      <w:r w:rsidRPr="00741791">
        <w:rPr>
          <w:rFonts w:ascii="Times New Roman" w:hAnsi="Times New Roman"/>
        </w:rPr>
        <w:sym w:font="Symbol" w:char="F02D"/>
      </w:r>
      <w:r w:rsidRPr="00741791">
        <w:rPr>
          <w:rFonts w:ascii="Times New Roman" w:hAnsi="Times New Roman"/>
        </w:rPr>
        <w:t xml:space="preserve"> 06) не ведется, то просьба сделать оценку: </w:t>
      </w:r>
    </w:p>
    <w:p w14:paraId="1D5FF0AD" w14:textId="77777777" w:rsidR="00741791" w:rsidRPr="00741791" w:rsidRDefault="00741791" w:rsidP="00741791">
      <w:pPr>
        <w:tabs>
          <w:tab w:val="num" w:pos="851"/>
        </w:tabs>
        <w:ind w:left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по строке 04 рекомендуется показывать количество оплаченных человеко-часов отпуска, рассчитанное следующим образом:</w:t>
      </w:r>
    </w:p>
    <w:p w14:paraId="04A0EE00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lastRenderedPageBreak/>
        <w:t xml:space="preserve">количество календарных дней отпуска (например, 28 дней) разделить на количество дней недели (7 дней) и полученное количество недель следует умножить на установленную продолжительность рабочей недели (например, на 40 часов = 160 часов или на 36 часов = 144). </w:t>
      </w:r>
    </w:p>
    <w:p w14:paraId="2CD71E9D" w14:textId="77777777" w:rsidR="00741791" w:rsidRPr="00741791" w:rsidRDefault="00741791" w:rsidP="00741791">
      <w:pPr>
        <w:tabs>
          <w:tab w:val="num" w:pos="851"/>
        </w:tabs>
        <w:ind w:left="709"/>
        <w:jc w:val="both"/>
        <w:rPr>
          <w:rFonts w:ascii="Times New Roman CYR" w:hAnsi="Times New Roman CYR"/>
          <w:szCs w:val="20"/>
        </w:rPr>
      </w:pPr>
      <w:r w:rsidRPr="00741791">
        <w:rPr>
          <w:rFonts w:ascii="Times New Roman CYR" w:hAnsi="Times New Roman CYR"/>
          <w:szCs w:val="20"/>
        </w:rPr>
        <w:t>по строке 05 показываются неотработанные не по вине работника, но оплаченные человеко-часы простоя;</w:t>
      </w:r>
    </w:p>
    <w:p w14:paraId="53BE31BE" w14:textId="77777777" w:rsidR="00741791" w:rsidRPr="00741791" w:rsidRDefault="00741791" w:rsidP="00741791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41791">
        <w:rPr>
          <w:rFonts w:ascii="Times New Roman" w:hAnsi="Times New Roman"/>
        </w:rPr>
        <w:t>по строке 06 показываются: человеко-часы за время выполнения государственных или общественных обязанностей, обучения</w:t>
      </w:r>
      <w:r w:rsidRPr="00741791">
        <w:rPr>
          <w:rFonts w:ascii="Times New Roman" w:hAnsi="Times New Roman"/>
        </w:rPr>
        <w:br/>
        <w:t>в системе повышения квалификации или профессиональной подготовки, привлечения на сельскохозяйственные работы, медицинского обследования и сдачи крови; льготные часы работников в возрасте до восемнадцати лет, инвалидов I и II групп, женщин, работающих</w:t>
      </w:r>
      <w:r w:rsidRPr="00741791">
        <w:rPr>
          <w:rFonts w:ascii="Times New Roman" w:hAnsi="Times New Roman"/>
        </w:rPr>
        <w:br/>
        <w:t>в сельской местности, в районах Крайнего Севера и приравненных к ним местностях; человеко-часы невыхода на работу по болезни,</w:t>
      </w:r>
      <w:r w:rsidRPr="00741791">
        <w:rPr>
          <w:rFonts w:ascii="Times New Roman" w:hAnsi="Times New Roman"/>
        </w:rPr>
        <w:br/>
        <w:t>не оформленные листками временной нетрудоспособности; человеко-часы нерабочих праздничных дней работников, не получающих оклад (должностной оклад). Не включаются человеко-часы  неявок по болезни, оформленных листками временной нетрудоспособности и оплаченных за счет средств фонда социального страхования или средств организаций.</w:t>
      </w:r>
    </w:p>
    <w:p w14:paraId="42873584" w14:textId="77777777" w:rsidR="00741791" w:rsidRPr="00741791" w:rsidRDefault="00741791" w:rsidP="00741791">
      <w:pPr>
        <w:spacing w:before="120" w:after="120"/>
        <w:ind w:firstLine="709"/>
        <w:jc w:val="center"/>
        <w:rPr>
          <w:rFonts w:ascii="Times New Roman" w:hAnsi="Times New Roman"/>
          <w:b/>
        </w:rPr>
      </w:pPr>
      <w:r w:rsidRPr="00741791">
        <w:rPr>
          <w:rFonts w:ascii="Times New Roman" w:hAnsi="Times New Roman"/>
          <w:b/>
          <w:lang w:val="en-US"/>
        </w:rPr>
        <w:t>II</w:t>
      </w:r>
      <w:r w:rsidRPr="00741791">
        <w:rPr>
          <w:rFonts w:ascii="Times New Roman" w:hAnsi="Times New Roman"/>
          <w:b/>
        </w:rPr>
        <w:t>. Затраты на рабочую силу</w:t>
      </w:r>
    </w:p>
    <w:p w14:paraId="581CED95" w14:textId="77777777" w:rsidR="00741791" w:rsidRPr="00741791" w:rsidRDefault="00741791" w:rsidP="00741791">
      <w:pPr>
        <w:tabs>
          <w:tab w:val="left" w:pos="993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8.</w:t>
      </w:r>
      <w:r w:rsidRPr="00741791">
        <w:rPr>
          <w:rFonts w:ascii="Times New Roman" w:hAnsi="Times New Roman"/>
          <w:i/>
          <w:szCs w:val="20"/>
        </w:rPr>
        <w:t xml:space="preserve"> </w:t>
      </w:r>
      <w:r w:rsidRPr="00741791">
        <w:rPr>
          <w:rFonts w:ascii="Times New Roman" w:hAnsi="Times New Roman"/>
          <w:szCs w:val="20"/>
        </w:rPr>
        <w:t xml:space="preserve">Затраты организации на рабочую силу </w:t>
      </w:r>
      <w:r w:rsidRPr="00741791">
        <w:rPr>
          <w:rFonts w:ascii="Times New Roman" w:hAnsi="Times New Roman"/>
          <w:szCs w:val="20"/>
        </w:rPr>
        <w:sym w:font="Symbol" w:char="F02D"/>
      </w:r>
      <w:r w:rsidRPr="00741791">
        <w:rPr>
          <w:rFonts w:ascii="Times New Roman" w:hAnsi="Times New Roman"/>
          <w:szCs w:val="20"/>
        </w:rPr>
        <w:t xml:space="preserve"> это сумма вознаграждений в денежной и неденежной формах за отработанное</w:t>
      </w:r>
      <w:r w:rsidRPr="00741791">
        <w:rPr>
          <w:rFonts w:ascii="Times New Roman" w:hAnsi="Times New Roman"/>
          <w:szCs w:val="20"/>
        </w:rPr>
        <w:br/>
        <w:t>и неотработанное время, расходы организации, связанные, в частности, с обеспечением работников жильем, профессиональным обучением, культурно-бытовым обслуживанием, социальной защитой, включая расходы на пенсионное, медицинское и другие виды страхования, командировочные расходы, а также налоги и сборы, связанные с использованием наемной рабочей силы.</w:t>
      </w:r>
    </w:p>
    <w:p w14:paraId="68D344CB" w14:textId="77777777" w:rsidR="00741791" w:rsidRPr="00741791" w:rsidRDefault="00741791" w:rsidP="00741791">
      <w:pPr>
        <w:tabs>
          <w:tab w:val="num" w:pos="851"/>
        </w:tabs>
        <w:ind w:firstLine="709"/>
        <w:jc w:val="both"/>
        <w:rPr>
          <w:rFonts w:ascii="Times New Roman" w:hAnsi="Times New Roman"/>
          <w:szCs w:val="20"/>
          <w:lang w:val="x-none" w:eastAsia="x-none"/>
        </w:rPr>
      </w:pPr>
      <w:r w:rsidRPr="00741791">
        <w:rPr>
          <w:rFonts w:ascii="Times New Roman" w:hAnsi="Times New Roman"/>
          <w:szCs w:val="20"/>
          <w:lang w:val="x-none" w:eastAsia="x-none"/>
        </w:rPr>
        <w:t xml:space="preserve">В сумму затрат на рабочую силу включаются данные только по работникам, учитываемым в среднесписочной численности. </w:t>
      </w:r>
    </w:p>
    <w:p w14:paraId="0C030D85" w14:textId="77777777" w:rsidR="00741791" w:rsidRPr="00741791" w:rsidRDefault="00741791" w:rsidP="00741791">
      <w:pPr>
        <w:tabs>
          <w:tab w:val="num" w:pos="851"/>
        </w:tabs>
        <w:ind w:firstLine="709"/>
        <w:jc w:val="both"/>
        <w:rPr>
          <w:rFonts w:ascii="Times New Roman" w:hAnsi="Times New Roman"/>
          <w:szCs w:val="20"/>
          <w:lang w:val="x-none" w:eastAsia="x-none"/>
        </w:rPr>
      </w:pPr>
      <w:r w:rsidRPr="00741791">
        <w:rPr>
          <w:rFonts w:ascii="Times New Roman" w:hAnsi="Times New Roman"/>
          <w:szCs w:val="20"/>
          <w:lang w:val="x-none" w:eastAsia="x-none"/>
        </w:rPr>
        <w:t xml:space="preserve">Затраты на рабочую силу состоят из следующих групп, перечисленных в пунктах 9 </w:t>
      </w:r>
      <w:r w:rsidRPr="00741791">
        <w:rPr>
          <w:rFonts w:ascii="Times New Roman" w:hAnsi="Times New Roman"/>
          <w:szCs w:val="20"/>
          <w:lang w:val="x-none" w:eastAsia="x-none"/>
        </w:rPr>
        <w:sym w:font="Symbol" w:char="F02D"/>
      </w:r>
      <w:r w:rsidRPr="00741791">
        <w:rPr>
          <w:rFonts w:ascii="Times New Roman" w:hAnsi="Times New Roman"/>
          <w:szCs w:val="20"/>
          <w:lang w:val="x-none" w:eastAsia="x-none"/>
        </w:rPr>
        <w:t xml:space="preserve"> 18 формы. </w:t>
      </w:r>
    </w:p>
    <w:p w14:paraId="6C2A5EC3" w14:textId="77777777" w:rsidR="00741791" w:rsidRPr="00741791" w:rsidRDefault="00741791" w:rsidP="00741791">
      <w:pPr>
        <w:tabs>
          <w:tab w:val="left" w:pos="993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 xml:space="preserve">9. Оплата за отработанное время (строка 08) включает суммы, показанные в строках 09 </w:t>
      </w:r>
      <w:r w:rsidRPr="00741791">
        <w:rPr>
          <w:rFonts w:ascii="Times New Roman" w:hAnsi="Times New Roman"/>
          <w:szCs w:val="20"/>
        </w:rPr>
        <w:sym w:font="Symbol" w:char="F02D"/>
      </w:r>
      <w:r w:rsidRPr="00741791">
        <w:rPr>
          <w:rFonts w:ascii="Times New Roman" w:hAnsi="Times New Roman"/>
          <w:szCs w:val="20"/>
        </w:rPr>
        <w:t xml:space="preserve"> 13. Вместе с тем, в строке 14 отдельно выделяется общая сумма оплаты труда, начисленная в неденежной форме, за отработанное время.</w:t>
      </w:r>
    </w:p>
    <w:p w14:paraId="30824891" w14:textId="77777777" w:rsidR="00741791" w:rsidRPr="00741791" w:rsidRDefault="00741791" w:rsidP="00741791">
      <w:pPr>
        <w:numPr>
          <w:ilvl w:val="1"/>
          <w:numId w:val="13"/>
        </w:numPr>
        <w:tabs>
          <w:tab w:val="num" w:pos="1276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По строке 09 показываются:</w:t>
      </w:r>
    </w:p>
    <w:p w14:paraId="1126A18B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  <w:lang w:val="x-none" w:eastAsia="x-none"/>
        </w:rPr>
      </w:pPr>
      <w:r w:rsidRPr="00741791">
        <w:rPr>
          <w:rFonts w:ascii="Times New Roman" w:hAnsi="Times New Roman"/>
          <w:szCs w:val="20"/>
          <w:lang w:val="x-none" w:eastAsia="x-none"/>
        </w:rPr>
        <w:t>Заработная плата, начисленная работникам по тарифным ставкам (должностным окладам) за отработанное время, по среднему заработку.</w:t>
      </w:r>
    </w:p>
    <w:p w14:paraId="1210142F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Заработная плата, начисленная за выполненную работу работникам по сдельным расценкам, в процентах от выручки</w:t>
      </w:r>
      <w:r w:rsidRPr="00741791">
        <w:rPr>
          <w:rFonts w:ascii="Times New Roman" w:hAnsi="Times New Roman"/>
          <w:szCs w:val="20"/>
        </w:rPr>
        <w:br/>
        <w:t>от реализации продукции (выполнения работ, оказания услуг), в долях от прибыли.</w:t>
      </w:r>
    </w:p>
    <w:p w14:paraId="0DE31BE1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Комиссионное вознаграждение, в частности, брокерам, агентам и тому подобное.</w:t>
      </w:r>
    </w:p>
    <w:p w14:paraId="5CB1412E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Заработная плата, выданная в неденежной форме.</w:t>
      </w:r>
    </w:p>
    <w:p w14:paraId="171E75A1" w14:textId="77777777" w:rsidR="00741791" w:rsidRPr="00741791" w:rsidRDefault="00741791" w:rsidP="00741791">
      <w:pPr>
        <w:tabs>
          <w:tab w:val="num" w:pos="851"/>
          <w:tab w:val="num" w:pos="1276"/>
          <w:tab w:val="num" w:pos="1418"/>
        </w:tabs>
        <w:ind w:firstLine="709"/>
        <w:jc w:val="both"/>
        <w:rPr>
          <w:rFonts w:ascii="Times New Roman" w:hAnsi="Times New Roman"/>
          <w:szCs w:val="20"/>
          <w:lang w:val="x-none" w:eastAsia="x-none"/>
        </w:rPr>
      </w:pPr>
      <w:r w:rsidRPr="00741791">
        <w:rPr>
          <w:rFonts w:ascii="Times New Roman" w:hAnsi="Times New Roman"/>
          <w:szCs w:val="20"/>
          <w:lang w:val="x-none" w:eastAsia="x-none"/>
        </w:rPr>
        <w:t>Выплаты в неденежной форме в виде товаров учитываются, исходя из их рыночных цен (тарифов) на дату начисления,</w:t>
      </w:r>
      <w:r w:rsidRPr="00741791">
        <w:rPr>
          <w:rFonts w:ascii="Times New Roman" w:hAnsi="Times New Roman"/>
          <w:szCs w:val="20"/>
          <w:lang w:val="x-none" w:eastAsia="x-none"/>
        </w:rPr>
        <w:br/>
        <w:t xml:space="preserve">а при государственном регулировании цен (тарифов) </w:t>
      </w:r>
      <w:r w:rsidRPr="00741791">
        <w:rPr>
          <w:rFonts w:ascii="Times New Roman" w:hAnsi="Times New Roman"/>
          <w:szCs w:val="20"/>
          <w:lang w:val="x-none" w:eastAsia="x-none"/>
        </w:rPr>
        <w:sym w:font="Symbol" w:char="F02D"/>
      </w:r>
      <w:r w:rsidRPr="00741791">
        <w:rPr>
          <w:rFonts w:ascii="Times New Roman" w:hAnsi="Times New Roman"/>
          <w:szCs w:val="20"/>
          <w:lang w:val="x-none" w:eastAsia="x-none"/>
        </w:rPr>
        <w:t xml:space="preserve"> исходя из государственных регулируемых розничных цен.</w:t>
      </w:r>
    </w:p>
    <w:p w14:paraId="069354E5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Гонорар работников, состоящих в списочном составе работников редакций средств массовой информации и организаций искусства.</w:t>
      </w:r>
    </w:p>
    <w:p w14:paraId="5D2C7988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Разница в должностных окладах работников, перешедших на нижеоплачиваемую работу (должность) с сохранением размера должностного оклада по предыдущему месту работы (должности).</w:t>
      </w:r>
    </w:p>
    <w:p w14:paraId="0E3F33EC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Разница в окладах при временном заместительстве.</w:t>
      </w:r>
    </w:p>
    <w:p w14:paraId="29B78C39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lastRenderedPageBreak/>
        <w:t>Суммы индексации (компенсации) заработной платы в связи с ростом потребительских цен на товары и услуги, денежная компенсация за нарушение установленных сроков выплаты заработной платы.</w:t>
      </w:r>
    </w:p>
    <w:p w14:paraId="018B35FC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Оплата специальных перерывов в работе в соответствии с законодательством Российской Федерации.</w:t>
      </w:r>
    </w:p>
    <w:p w14:paraId="54A2BEC4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Оплата труда рабочих, руководителей, специалистов организаций, привлекаемых для подготовки, переподготовки и повышения  квалификации работников.</w:t>
      </w:r>
    </w:p>
    <w:p w14:paraId="027D4438" w14:textId="77777777" w:rsidR="00741791" w:rsidRPr="00741791" w:rsidRDefault="00741791" w:rsidP="00741791">
      <w:pPr>
        <w:numPr>
          <w:ilvl w:val="2"/>
          <w:numId w:val="1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 xml:space="preserve">Суммы, начисленные за выполненную работу лицам, привлеченным для работы в данную организацию, согласно специальным договорам с государственными организациями на предоставление рабочей силы (лиц, отбывающих наказание в виде лишения свободы) </w:t>
      </w:r>
      <w:r w:rsidRPr="00741791">
        <w:rPr>
          <w:rFonts w:ascii="Times New Roman" w:hAnsi="Times New Roman"/>
          <w:szCs w:val="20"/>
        </w:rPr>
        <w:br/>
        <w:t>как выданные непосредственно этим лицам, так и перечисленные государственным организациям.</w:t>
      </w:r>
    </w:p>
    <w:p w14:paraId="1AAEBD36" w14:textId="77777777" w:rsidR="00741791" w:rsidRPr="00741791" w:rsidRDefault="00741791" w:rsidP="00741791">
      <w:pPr>
        <w:numPr>
          <w:ilvl w:val="1"/>
          <w:numId w:val="13"/>
        </w:numPr>
        <w:tabs>
          <w:tab w:val="num" w:pos="1276"/>
        </w:tabs>
        <w:spacing w:before="60"/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По строке 10 показываются:</w:t>
      </w:r>
    </w:p>
    <w:p w14:paraId="3C9D822F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Повышенная оплата труда на тяжелых работах, работах с вредными и (или) опасными и иными условиями труда, за работу</w:t>
      </w:r>
      <w:r w:rsidRPr="00741791">
        <w:rPr>
          <w:rFonts w:ascii="Times New Roman" w:hAnsi="Times New Roman"/>
          <w:szCs w:val="20"/>
        </w:rPr>
        <w:br/>
        <w:t>в ночное время.</w:t>
      </w:r>
    </w:p>
    <w:p w14:paraId="01980D16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Доплаты за время передвижения работников, постоянно занятых на подземных работах, в шахтах (рудниках) от ствола к месту работы и обратно.</w:t>
      </w:r>
    </w:p>
    <w:p w14:paraId="413AA776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Доплаты за совмещение профессий (должностей), расширение зон обслуживания, увеличение объема выполняемых работ, многосменный режим работы исполнение обязанностей временно отсутствующего работника без освобождения от своей основной работы.</w:t>
      </w:r>
    </w:p>
    <w:p w14:paraId="023722A1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Доплаты и надбавки за профессиональное мастерство, классность.</w:t>
      </w:r>
    </w:p>
    <w:p w14:paraId="18382161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Надбавки за выслугу лет (стаж работы).</w:t>
      </w:r>
    </w:p>
    <w:p w14:paraId="3C654422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Доплаты за руководство бригадой.</w:t>
      </w:r>
    </w:p>
    <w:p w14:paraId="13F3982F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Надбавки за вахтовый метод работы за каждый календарный день пребывания в местах производства работ в период вахты,</w:t>
      </w:r>
      <w:r w:rsidRPr="00741791">
        <w:rPr>
          <w:rFonts w:ascii="Times New Roman" w:hAnsi="Times New Roman"/>
          <w:szCs w:val="20"/>
        </w:rPr>
        <w:br/>
        <w:t xml:space="preserve">а также за фактические дни нахождения в пути от места нахождения организации (пункта сбора) до места выполнения работы и обратно. </w:t>
      </w:r>
    </w:p>
    <w:p w14:paraId="0321EFA9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Суммы, начисленные работникам в размере дневной тарифной ставки (части оклада за день работы) при выполнении работ вахтовым методом, за каждый день нахождения в пути от места нахождения организации (пункта сбора) до места выполнения работы и обратно, предусмотренные графиком работы на вахте, а также за дни задержки работников в пути по метеорологическим условиям или вине транспортных организаций.</w:t>
      </w:r>
    </w:p>
    <w:p w14:paraId="47F3DCCB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Надбавки к заработной плате, выплаченные работникам в связи с разъездным характером работы.</w:t>
      </w:r>
    </w:p>
    <w:p w14:paraId="716A2CA4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Надбавки работникам, направленным для выполнения монтажных, наладочных и строительных работ, выплаченные за каждый календарный день пребывания на месте производства работ.</w:t>
      </w:r>
    </w:p>
    <w:p w14:paraId="113F78B5" w14:textId="77777777" w:rsidR="00741791" w:rsidRPr="00741791" w:rsidRDefault="00741791" w:rsidP="00741791">
      <w:pPr>
        <w:numPr>
          <w:ilvl w:val="0"/>
          <w:numId w:val="1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Другие надбавки и доплаты, носящие систематический характер, обусловленные функционированием данной организации</w:t>
      </w:r>
      <w:r w:rsidRPr="00741791">
        <w:rPr>
          <w:rFonts w:ascii="Times New Roman" w:hAnsi="Times New Roman"/>
          <w:szCs w:val="20"/>
        </w:rPr>
        <w:br/>
        <w:t>и профессиональной принадлежностью работников.</w:t>
      </w:r>
    </w:p>
    <w:p w14:paraId="4B06653C" w14:textId="77777777" w:rsidR="00741791" w:rsidRPr="00741791" w:rsidRDefault="00741791" w:rsidP="00741791">
      <w:pPr>
        <w:numPr>
          <w:ilvl w:val="1"/>
          <w:numId w:val="13"/>
        </w:numPr>
        <w:tabs>
          <w:tab w:val="num" w:pos="1276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lastRenderedPageBreak/>
        <w:t>По строке 11 показываются премии и вознаграждения (включая премии в неденежной форме), имеющие систематический характер, независимо от источников их выплаты (без вознаграждений за выслугу лет, стаж работы).</w:t>
      </w:r>
    </w:p>
    <w:p w14:paraId="4F669273" w14:textId="77777777" w:rsidR="00741791" w:rsidRPr="00741791" w:rsidRDefault="00741791" w:rsidP="00741791">
      <w:pPr>
        <w:numPr>
          <w:ilvl w:val="1"/>
          <w:numId w:val="13"/>
        </w:numPr>
        <w:tabs>
          <w:tab w:val="num" w:pos="1276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В строке 12 отражаются выплаты, обусловленные районным регулированием оплаты труда: по коэффициентам (районным,</w:t>
      </w:r>
      <w:r w:rsidRPr="00741791">
        <w:rPr>
          <w:rFonts w:ascii="Times New Roman" w:hAnsi="Times New Roman"/>
          <w:szCs w:val="20"/>
        </w:rPr>
        <w:br/>
        <w:t>за работу в высокогорных районах, в пустынных и безводных местностях) и процентным надбавкам к заработной плате лиц, работающих</w:t>
      </w:r>
      <w:r w:rsidRPr="00741791">
        <w:rPr>
          <w:rFonts w:ascii="Times New Roman" w:hAnsi="Times New Roman"/>
          <w:szCs w:val="20"/>
        </w:rPr>
        <w:br/>
        <w:t>в районах Крайнего Севера, приравненных к ним местностях, в южных районах Восточной Сибири и Дальнего Востока.</w:t>
      </w:r>
    </w:p>
    <w:p w14:paraId="2D0D35F2" w14:textId="77777777" w:rsidR="00741791" w:rsidRPr="00741791" w:rsidRDefault="00741791" w:rsidP="00741791">
      <w:pPr>
        <w:numPr>
          <w:ilvl w:val="1"/>
          <w:numId w:val="13"/>
        </w:numPr>
        <w:tabs>
          <w:tab w:val="num" w:pos="1276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В строку 13 включаются следующие виды выплат:</w:t>
      </w:r>
    </w:p>
    <w:p w14:paraId="6EDB5B87" w14:textId="77777777" w:rsidR="00741791" w:rsidRPr="00741791" w:rsidRDefault="00741791" w:rsidP="00741791">
      <w:pPr>
        <w:numPr>
          <w:ilvl w:val="0"/>
          <w:numId w:val="2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 работы в выходные и нерабочие праздничные дни.</w:t>
      </w:r>
    </w:p>
    <w:p w14:paraId="70534958" w14:textId="77777777" w:rsidR="00741791" w:rsidRPr="00741791" w:rsidRDefault="00741791" w:rsidP="00741791">
      <w:pPr>
        <w:numPr>
          <w:ilvl w:val="0"/>
          <w:numId w:val="2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 сверхурочной работы.</w:t>
      </w:r>
    </w:p>
    <w:p w14:paraId="4631A62F" w14:textId="77777777" w:rsidR="00741791" w:rsidRPr="00741791" w:rsidRDefault="00741791" w:rsidP="00741791">
      <w:pPr>
        <w:numPr>
          <w:ilvl w:val="0"/>
          <w:numId w:val="2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 работникам дней отдыха, предоставленных в связи с переработкой рабочего времени при вахтовом методе работ,</w:t>
      </w:r>
      <w:r w:rsidRPr="00741791">
        <w:rPr>
          <w:rFonts w:ascii="Times New Roman" w:hAnsi="Times New Roman"/>
          <w:szCs w:val="20"/>
        </w:rPr>
        <w:br/>
        <w:t>и в других случаях, в соответствии с законодательством Российской Федерации.</w:t>
      </w:r>
    </w:p>
    <w:p w14:paraId="79C14498" w14:textId="77777777" w:rsidR="00741791" w:rsidRPr="00741791" w:rsidRDefault="00741791" w:rsidP="00741791">
      <w:pPr>
        <w:numPr>
          <w:ilvl w:val="0"/>
          <w:numId w:val="2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Другая оплата труда,  не перечисленная в пункте 9.</w:t>
      </w:r>
    </w:p>
    <w:p w14:paraId="06716E2A" w14:textId="77777777" w:rsidR="00741791" w:rsidRPr="00741791" w:rsidRDefault="00741791" w:rsidP="00741791">
      <w:pPr>
        <w:tabs>
          <w:tab w:val="left" w:pos="1134"/>
        </w:tabs>
        <w:ind w:left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10. Оплата за неотработанное время (строка 15) включает:</w:t>
      </w:r>
    </w:p>
    <w:p w14:paraId="489BE6F2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 ежегодных основных и дополнительных отпусков предусмотренных законодательством Российской Федерации</w:t>
      </w:r>
      <w:r w:rsidRPr="00741791">
        <w:rPr>
          <w:rFonts w:ascii="Times New Roman" w:hAnsi="Times New Roman"/>
          <w:szCs w:val="20"/>
        </w:rPr>
        <w:br/>
        <w:t>(без денежной компенсации за неиспользованный отпуск), включая оплату отпусков, предоставленных работникам в соответствии</w:t>
      </w:r>
      <w:r w:rsidRPr="00741791">
        <w:rPr>
          <w:rFonts w:ascii="Times New Roman" w:hAnsi="Times New Roman"/>
          <w:szCs w:val="20"/>
        </w:rPr>
        <w:br/>
        <w:t xml:space="preserve">с, коллективными договорами, соглашениями, трудовыми договорами (выделяется отдельно в строке 16). Следует иметь ввиду, </w:t>
      </w:r>
      <w:r w:rsidRPr="00741791">
        <w:rPr>
          <w:rFonts w:ascii="Times New Roman" w:hAnsi="Times New Roman"/>
          <w:szCs w:val="20"/>
        </w:rPr>
        <w:br/>
        <w:t>что по строке 16 не показываются суммы, указанные в пунктах 11.3 и 11.4.</w:t>
      </w:r>
    </w:p>
    <w:p w14:paraId="1FF7B9C4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 xml:space="preserve">Оплата труда при сокращенной продолжительности работников в возрасте до восемнадцати лет, инвалидов </w:t>
      </w:r>
      <w:r w:rsidRPr="00741791">
        <w:rPr>
          <w:rFonts w:ascii="Times New Roman" w:hAnsi="Times New Roman"/>
          <w:szCs w:val="20"/>
          <w:lang w:val="en-US"/>
        </w:rPr>
        <w:t>I</w:t>
      </w:r>
      <w:r w:rsidRPr="00741791">
        <w:rPr>
          <w:rFonts w:ascii="Times New Roman" w:hAnsi="Times New Roman"/>
          <w:szCs w:val="20"/>
        </w:rPr>
        <w:t xml:space="preserve"> и </w:t>
      </w:r>
      <w:r w:rsidRPr="00741791">
        <w:rPr>
          <w:rFonts w:ascii="Times New Roman" w:hAnsi="Times New Roman"/>
          <w:szCs w:val="20"/>
          <w:lang w:val="en-US"/>
        </w:rPr>
        <w:t>II</w:t>
      </w:r>
      <w:r w:rsidRPr="00741791">
        <w:rPr>
          <w:rFonts w:ascii="Times New Roman" w:hAnsi="Times New Roman"/>
          <w:szCs w:val="20"/>
        </w:rPr>
        <w:t xml:space="preserve"> групп, женщин, работающих в сельской местности, женщин, работающих в районах Крайнего Севера и приравненных к ним местностях.</w:t>
      </w:r>
    </w:p>
    <w:p w14:paraId="7D9E6499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 учебных отпусков, предоставленных работникам, обучающимся в образовательных учреждениях.</w:t>
      </w:r>
    </w:p>
    <w:p w14:paraId="40863DF7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 (кроме стипендии) за период обучения работников, направленных на профессиональную подготовку, переподготовку, повышение квалификации или обучение вторым профессиям с отрывом от работы.</w:t>
      </w:r>
    </w:p>
    <w:p w14:paraId="7903F449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 (компенсация) работникам, привлекаемым к исполнению государственных или общественных обязанностей.</w:t>
      </w:r>
    </w:p>
    <w:p w14:paraId="27BF8045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Оплата, сохраняемая по месту основной работы за работниками, привлекаемыми на уборку сельскохозяйственных культур</w:t>
      </w:r>
      <w:r w:rsidRPr="00741791">
        <w:rPr>
          <w:rFonts w:ascii="Times New Roman" w:hAnsi="Times New Roman"/>
          <w:szCs w:val="20"/>
        </w:rPr>
        <w:br/>
        <w:t>и заготовку кормов.</w:t>
      </w:r>
    </w:p>
    <w:p w14:paraId="78A89255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 xml:space="preserve">Оплата работникам дней медицинского обследования, прохождения диспансеризации, сдачи крови и ее компонентов </w:t>
      </w:r>
      <w:r w:rsidRPr="00741791">
        <w:rPr>
          <w:rFonts w:ascii="Times New Roman" w:hAnsi="Times New Roman"/>
          <w:szCs w:val="20"/>
        </w:rPr>
        <w:br/>
        <w:t>и предоставленных в связи с этим дней отдыха.</w:t>
      </w:r>
    </w:p>
    <w:p w14:paraId="7602BAB7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 времени простоя по вине работодателя, оплата времени простоя по причинам, не зависящим от работодателя и работника</w:t>
      </w:r>
      <w:r w:rsidRPr="00741791">
        <w:rPr>
          <w:rFonts w:ascii="Times New Roman" w:hAnsi="Times New Roman"/>
          <w:szCs w:val="20"/>
        </w:rPr>
        <w:br/>
      </w:r>
      <w:r w:rsidRPr="00741791">
        <w:rPr>
          <w:rFonts w:ascii="Times New Roman" w:hAnsi="Times New Roman"/>
          <w:bCs/>
          <w:szCs w:val="20"/>
        </w:rPr>
        <w:t>(строка 17)</w:t>
      </w:r>
      <w:r w:rsidRPr="00741791">
        <w:rPr>
          <w:rFonts w:ascii="Times New Roman" w:hAnsi="Times New Roman"/>
          <w:szCs w:val="20"/>
        </w:rPr>
        <w:t>.</w:t>
      </w:r>
    </w:p>
    <w:p w14:paraId="61C1F7CA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 времени вынужденного прогула.</w:t>
      </w:r>
    </w:p>
    <w:p w14:paraId="694BDD37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Оплата дней невыхода на работу по болезни за счет средств организации, не оформленных листками временной нетрудоспособности.</w:t>
      </w:r>
    </w:p>
    <w:p w14:paraId="1E728935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Доплаты до среднего заработка, начисленные сверх сумм пособий по временной нетрудоспособности.</w:t>
      </w:r>
    </w:p>
    <w:p w14:paraId="2B068442" w14:textId="77777777" w:rsidR="00741791" w:rsidRPr="00741791" w:rsidRDefault="00741791" w:rsidP="00741791">
      <w:pPr>
        <w:numPr>
          <w:ilvl w:val="1"/>
          <w:numId w:val="14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Вознаграждение за нерабочие праздничные дни работникам, не получающим оклад (должностной оклад).</w:t>
      </w:r>
    </w:p>
    <w:p w14:paraId="340C8ED3" w14:textId="77777777" w:rsidR="00741791" w:rsidRPr="00741791" w:rsidRDefault="00741791" w:rsidP="00741791">
      <w:pPr>
        <w:tabs>
          <w:tab w:val="left" w:pos="1134"/>
        </w:tabs>
        <w:ind w:left="709"/>
        <w:jc w:val="both"/>
        <w:rPr>
          <w:rFonts w:ascii="Times New Roman" w:hAnsi="Times New Roman"/>
          <w:b/>
          <w:i/>
          <w:szCs w:val="20"/>
        </w:rPr>
      </w:pPr>
      <w:r w:rsidRPr="00741791">
        <w:rPr>
          <w:rFonts w:ascii="Times New Roman" w:hAnsi="Times New Roman"/>
          <w:szCs w:val="20"/>
        </w:rPr>
        <w:t>11. Единовременные поощрительные выплаты (строка 18) включают:</w:t>
      </w:r>
    </w:p>
    <w:p w14:paraId="60D00CFE" w14:textId="77777777" w:rsidR="00741791" w:rsidRPr="00741791" w:rsidRDefault="00741791" w:rsidP="00741791">
      <w:pPr>
        <w:numPr>
          <w:ilvl w:val="0"/>
          <w:numId w:val="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lastRenderedPageBreak/>
        <w:t>Единовременные премии и вознаграждения независимо от источников их выплаты, включая премии за содействие изобретательству и рационализаторству.</w:t>
      </w:r>
    </w:p>
    <w:p w14:paraId="288F4C09" w14:textId="77777777" w:rsidR="00741791" w:rsidRPr="00741791" w:rsidRDefault="00741791" w:rsidP="00741791">
      <w:pPr>
        <w:numPr>
          <w:ilvl w:val="0"/>
          <w:numId w:val="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Вознаграждение по итогам работы за год, единовременное вознаграждение за выслугу лет (стаж работы).</w:t>
      </w:r>
    </w:p>
    <w:p w14:paraId="1C64ADFE" w14:textId="77777777" w:rsidR="00741791" w:rsidRPr="00741791" w:rsidRDefault="00741791" w:rsidP="00741791">
      <w:pPr>
        <w:numPr>
          <w:ilvl w:val="0"/>
          <w:numId w:val="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Материальная помощь, предоставленная всем или большинству работников (кроме материальной помощи, предоставленной отдельным работникам по семейным обстоятельствам, на медикаменты, погребение, в связи с бракосочетанием, рождением ребенка).</w:t>
      </w:r>
    </w:p>
    <w:p w14:paraId="5D73B001" w14:textId="77777777" w:rsidR="00741791" w:rsidRPr="00741791" w:rsidRDefault="00741791" w:rsidP="00741791">
      <w:pPr>
        <w:numPr>
          <w:ilvl w:val="0"/>
          <w:numId w:val="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Дополнительные денежные суммы при предоставлении ежегодного отпуска, включая материальную помощь, предусмотренную положением об оплате труда или коллективным договором (кроме отпускных сумм в соответствии с законодательством Российской Федерации).</w:t>
      </w:r>
    </w:p>
    <w:p w14:paraId="3A340230" w14:textId="77777777" w:rsidR="00741791" w:rsidRPr="00741791" w:rsidRDefault="00741791" w:rsidP="00741791">
      <w:p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Выплаты, указанные в пунктах 11.3 и 11.4, не следует показывать вместе с суммами оплаты ежегодных основных и дополнительных отпусков.</w:t>
      </w:r>
    </w:p>
    <w:p w14:paraId="7844AD85" w14:textId="77777777" w:rsidR="00741791" w:rsidRPr="00741791" w:rsidRDefault="00741791" w:rsidP="00741791">
      <w:pPr>
        <w:numPr>
          <w:ilvl w:val="0"/>
          <w:numId w:val="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Денежная компенсация за неиспользованный отпуск.</w:t>
      </w:r>
    </w:p>
    <w:p w14:paraId="7DC1CF75" w14:textId="77777777" w:rsidR="00741791" w:rsidRPr="00741791" w:rsidRDefault="00741791" w:rsidP="00741791">
      <w:pPr>
        <w:numPr>
          <w:ilvl w:val="0"/>
          <w:numId w:val="3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Другие единовременные поощрения (в связи с праздничными днями и юбилейными датами, стоимость подарков работникам).</w:t>
      </w:r>
    </w:p>
    <w:p w14:paraId="0F40BD5C" w14:textId="77777777" w:rsidR="00741791" w:rsidRPr="00741791" w:rsidRDefault="00741791" w:rsidP="00741791">
      <w:pPr>
        <w:tabs>
          <w:tab w:val="left" w:pos="1134"/>
        </w:tabs>
        <w:ind w:left="709"/>
        <w:jc w:val="both"/>
        <w:rPr>
          <w:rFonts w:ascii="Times New Roman" w:hAnsi="Times New Roman"/>
          <w:b/>
          <w:i/>
          <w:szCs w:val="20"/>
        </w:rPr>
      </w:pPr>
      <w:r w:rsidRPr="00741791">
        <w:rPr>
          <w:rFonts w:ascii="Times New Roman" w:hAnsi="Times New Roman"/>
          <w:szCs w:val="20"/>
        </w:rPr>
        <w:t>12. Оплата питания и проживания, включаемая в заработную плату (строка 20), включает:</w:t>
      </w:r>
    </w:p>
    <w:p w14:paraId="41AD1DA8" w14:textId="77777777" w:rsidR="00741791" w:rsidRPr="00741791" w:rsidRDefault="00741791" w:rsidP="00741791">
      <w:pPr>
        <w:numPr>
          <w:ilvl w:val="0"/>
          <w:numId w:val="4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Оплата стоимости, бесплатно предоставленных питания и продуктов работникам в соответствии с законодательством Российской Федерации или суммы соответствующего денежного возмещения (продовольственной компенсации).</w:t>
      </w:r>
    </w:p>
    <w:p w14:paraId="29578874" w14:textId="77777777" w:rsidR="00741791" w:rsidRPr="00741791" w:rsidRDefault="00741791" w:rsidP="00741791">
      <w:pPr>
        <w:numPr>
          <w:ilvl w:val="0"/>
          <w:numId w:val="4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Оплата (полностью или частично) организацией стоимости питания работников в денежной или неденежной формах</w:t>
      </w:r>
      <w:r w:rsidRPr="00741791">
        <w:rPr>
          <w:rFonts w:ascii="Times New Roman" w:hAnsi="Times New Roman"/>
          <w:szCs w:val="20"/>
        </w:rPr>
        <w:br/>
        <w:t>(не предусмотренная законодательством Российской Федерации), в том числе в столовых, буфетах, в виде талонов.</w:t>
      </w:r>
    </w:p>
    <w:p w14:paraId="1E1A9C7D" w14:textId="77777777" w:rsidR="00741791" w:rsidRPr="00741791" w:rsidRDefault="00741791" w:rsidP="00741791">
      <w:pPr>
        <w:numPr>
          <w:ilvl w:val="0"/>
          <w:numId w:val="4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Оплата стоимости, бесплатно предоставленных работникам (полностью или частично) в соответствии с законодательством Российской Федерации, жилых помещений и коммунальных услуг или суммы, исходя из фиксированной величины, утвержденной нормативным документом субъекта Российской Федерации, или расчетно на основании документов, предоставленных работниками об оплате жилья и коммунальных услуг, для их денежного возмещения (компенсации).</w:t>
      </w:r>
    </w:p>
    <w:p w14:paraId="7DF232C9" w14:textId="77777777" w:rsidR="00741791" w:rsidRPr="00741791" w:rsidRDefault="00741791" w:rsidP="00741791">
      <w:pPr>
        <w:numPr>
          <w:ilvl w:val="0"/>
          <w:numId w:val="4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Суммы, оплаченные организацией в порядке возмещения расходов работников (не предусмотренные законодательством Российской Федерации) по оплате жилого помещения (квартирной платы, места в общежитии, найма) и коммунальных услуг.</w:t>
      </w:r>
    </w:p>
    <w:p w14:paraId="4F933EE2" w14:textId="77777777" w:rsidR="00741791" w:rsidRPr="00741791" w:rsidRDefault="00741791" w:rsidP="00741791">
      <w:pPr>
        <w:numPr>
          <w:ilvl w:val="0"/>
          <w:numId w:val="4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Оплата стоимости (полностью или частично) предоставленного работникам топлива или суммы соответствующего денежного возмещения (компенсации).</w:t>
      </w:r>
    </w:p>
    <w:p w14:paraId="5EE0334D" w14:textId="77777777" w:rsidR="00741791" w:rsidRPr="00741791" w:rsidRDefault="00741791" w:rsidP="00741791">
      <w:p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 xml:space="preserve">Кроме того, в строке 21 выделяется оплата питания и проживания, предоставленная работникам в неденежной форме. При этом стоимость бесплатно предоставленных (полностью или частично) питания, жилья, топлива учитывается, исходя из их рыночных цен (тарифов) на дату начисления, а при государственном регулировании цен (тарифов) </w:t>
      </w:r>
      <w:r w:rsidRPr="00741791">
        <w:rPr>
          <w:rFonts w:ascii="Times New Roman" w:hAnsi="Times New Roman"/>
          <w:szCs w:val="20"/>
        </w:rPr>
        <w:sym w:font="Symbol" w:char="F02D"/>
      </w:r>
      <w:r w:rsidRPr="00741791">
        <w:rPr>
          <w:rFonts w:ascii="Times New Roman" w:hAnsi="Times New Roman"/>
          <w:szCs w:val="20"/>
        </w:rPr>
        <w:t xml:space="preserve"> исходя из государственных регулируемых розничных цен. В случае, если товары, продукты, питание, услуги предоставлялись по ценам (тарифам) ниже рыночных, то учитывается дополнительная материальная выгода, полученная работниками в виде разницы между рыночной стоимостью товаров, продуктов, питания, услуг и суммой, фактически уплаченной работниками. </w:t>
      </w:r>
    </w:p>
    <w:p w14:paraId="5A1CEA96" w14:textId="77777777" w:rsidR="00741791" w:rsidRPr="00741791" w:rsidRDefault="00741791" w:rsidP="00741791">
      <w:pPr>
        <w:numPr>
          <w:ilvl w:val="0"/>
          <w:numId w:val="15"/>
        </w:numPr>
        <w:tabs>
          <w:tab w:val="left" w:pos="1134"/>
        </w:tabs>
        <w:ind w:left="1066" w:hanging="357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 xml:space="preserve">Расходы организации по обеспечению работников жильем (строка 22) состоят из сумм, отраженных в строках 23 </w:t>
      </w:r>
      <w:r w:rsidRPr="00741791">
        <w:rPr>
          <w:rFonts w:ascii="Times New Roman" w:hAnsi="Times New Roman"/>
          <w:szCs w:val="20"/>
        </w:rPr>
        <w:sym w:font="Symbol" w:char="F02D"/>
      </w:r>
      <w:r w:rsidRPr="00741791">
        <w:rPr>
          <w:rFonts w:ascii="Times New Roman" w:hAnsi="Times New Roman"/>
          <w:szCs w:val="20"/>
        </w:rPr>
        <w:t xml:space="preserve"> 25.</w:t>
      </w:r>
    </w:p>
    <w:p w14:paraId="22605FA0" w14:textId="77777777" w:rsidR="00741791" w:rsidRPr="00741791" w:rsidRDefault="00741791" w:rsidP="00741791">
      <w:pPr>
        <w:numPr>
          <w:ilvl w:val="0"/>
          <w:numId w:val="5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По строке 23 показывается стоимость жилья, переданного в собственность работникам.</w:t>
      </w:r>
    </w:p>
    <w:p w14:paraId="66413C83" w14:textId="77777777" w:rsidR="00741791" w:rsidRPr="00741791" w:rsidRDefault="00741791" w:rsidP="00741791">
      <w:pPr>
        <w:numPr>
          <w:ilvl w:val="0"/>
          <w:numId w:val="5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lastRenderedPageBreak/>
        <w:t>По строке 24 показываются: суммы, безвозмездные субсидии, предоставленные работникам на жилищное строительство или приобретение жилья; разница между рыночной стоимостью квартиры, реализованной организацией работнику и суммой, уплаченной работником; суммы, уплаченные за работников организацией, в порядке погашения заемных денежных средств, выданных работникам</w:t>
      </w:r>
      <w:r w:rsidRPr="00741791">
        <w:rPr>
          <w:rFonts w:ascii="Times New Roman" w:hAnsi="Times New Roman"/>
          <w:szCs w:val="20"/>
        </w:rPr>
        <w:br/>
        <w:t>на жилищное строительство, приобретение жилья, обзаведение домашним хозяйством.</w:t>
      </w:r>
    </w:p>
    <w:p w14:paraId="6FBB610D" w14:textId="77777777" w:rsidR="00741791" w:rsidRPr="00741791" w:rsidRDefault="00741791" w:rsidP="00741791">
      <w:pPr>
        <w:numPr>
          <w:ilvl w:val="0"/>
          <w:numId w:val="5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 xml:space="preserve">В строке 25 отражаются: расходы на содержание жилищного фонда, находящегося на балансе организации или финансируемого в порядке долевого участия за минусом субсидий, полученных от государственных органов, и за минусом налоговых скидок; денежная компенсация в соответствии с законодательством Российской Федерации за счет средств организации гражданам, выезжающим из районов Крайнего Севера и приравненных к ним местностей, за освобождаемое жилье, а также отражаются другие расходы по обеспечению работников жильем. </w:t>
      </w:r>
    </w:p>
    <w:p w14:paraId="02872C68" w14:textId="77777777" w:rsidR="00741791" w:rsidRPr="00741791" w:rsidRDefault="00741791" w:rsidP="00741791">
      <w:pPr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/>
          <w:b/>
          <w:i/>
          <w:szCs w:val="20"/>
        </w:rPr>
      </w:pPr>
      <w:r w:rsidRPr="00741791">
        <w:rPr>
          <w:rFonts w:ascii="Times New Roman" w:hAnsi="Times New Roman"/>
          <w:szCs w:val="20"/>
        </w:rPr>
        <w:t xml:space="preserve">Расходы организации на социальную защиту работников (строка 26) состоят из сумм, включенных в строки 27 </w:t>
      </w:r>
      <w:r w:rsidRPr="00741791">
        <w:rPr>
          <w:rFonts w:ascii="Times New Roman" w:hAnsi="Times New Roman"/>
          <w:szCs w:val="20"/>
        </w:rPr>
        <w:sym w:font="Symbol" w:char="F02D"/>
      </w:r>
      <w:r w:rsidRPr="00741791">
        <w:rPr>
          <w:rFonts w:ascii="Times New Roman" w:hAnsi="Times New Roman"/>
          <w:szCs w:val="20"/>
        </w:rPr>
        <w:t xml:space="preserve"> 34. </w:t>
      </w:r>
    </w:p>
    <w:p w14:paraId="16BF4EDA" w14:textId="77777777" w:rsidR="00741791" w:rsidRPr="00741791" w:rsidRDefault="00741791" w:rsidP="00741791">
      <w:pPr>
        <w:numPr>
          <w:ilvl w:val="0"/>
          <w:numId w:val="6"/>
        </w:numPr>
        <w:tabs>
          <w:tab w:val="num" w:pos="1418"/>
          <w:tab w:val="num" w:pos="4123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В строке 27 показываются суммы страховых взносов на обязательное пенсионное страхование (направленные на выплату страховой и накопительной частей трудовой пенсии),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</w:t>
      </w:r>
      <w:r w:rsidRPr="00741791">
        <w:rPr>
          <w:rFonts w:ascii="Times New Roman" w:hAnsi="Times New Roman"/>
          <w:szCs w:val="20"/>
        </w:rPr>
        <w:br/>
        <w:t>и профессиональных заболеваний (по кругу среднесписочной численности работников)  в государственные внебюджетные фонды за месяцы 2021 года,  включая суммы пени, уплаченные только за периоды отчетного (2021) года.</w:t>
      </w:r>
    </w:p>
    <w:p w14:paraId="4440B619" w14:textId="77777777" w:rsidR="00741791" w:rsidRPr="00741791" w:rsidRDefault="00741791" w:rsidP="00741791">
      <w:pPr>
        <w:numPr>
          <w:ilvl w:val="0"/>
          <w:numId w:val="6"/>
        </w:numPr>
        <w:tabs>
          <w:tab w:val="num" w:pos="1418"/>
          <w:tab w:val="num" w:pos="4123"/>
        </w:tabs>
        <w:ind w:firstLine="709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Строка 28 отражает взносы, уплачиваемые за счет средств организации по договорам добровольного пенсионного страхования работников и по договорам негосударственного пенсионного обеспечения, заключенным в пользу работников со страховыми организациями (негосударственными пенсионными фондами).</w:t>
      </w:r>
    </w:p>
    <w:p w14:paraId="0196B0B5" w14:textId="77777777" w:rsidR="00741791" w:rsidRPr="00741791" w:rsidRDefault="00741791" w:rsidP="00741791">
      <w:pPr>
        <w:numPr>
          <w:ilvl w:val="0"/>
          <w:numId w:val="6"/>
        </w:numPr>
        <w:tabs>
          <w:tab w:val="num" w:pos="1418"/>
          <w:tab w:val="num" w:pos="4123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По строке 29 показываются страховые премии (страховые взносы), уплаченные организацией по договорам личного, имущественного и иного добровольного страхования в пользу работников (кроме обязательного государственного страхования работников).</w:t>
      </w:r>
    </w:p>
    <w:p w14:paraId="0D05B825" w14:textId="77777777" w:rsidR="00741791" w:rsidRPr="00741791" w:rsidRDefault="00741791" w:rsidP="00741791">
      <w:pPr>
        <w:numPr>
          <w:ilvl w:val="0"/>
          <w:numId w:val="6"/>
        </w:numPr>
        <w:tabs>
          <w:tab w:val="num" w:pos="1418"/>
          <w:tab w:val="num" w:pos="4123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По строке 30 показываются страховые премии (страховые взносы), уплаченные организацией по договорам добровольного медицинского страхования работников и членов их семей.</w:t>
      </w:r>
    </w:p>
    <w:p w14:paraId="2F761340" w14:textId="77777777" w:rsidR="00741791" w:rsidRPr="00741791" w:rsidRDefault="00741791" w:rsidP="00741791">
      <w:pPr>
        <w:numPr>
          <w:ilvl w:val="0"/>
          <w:numId w:val="6"/>
        </w:numPr>
        <w:tabs>
          <w:tab w:val="num" w:pos="1418"/>
          <w:tab w:val="num" w:pos="4123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Строка 31 включает выходное пособие при расторжении трудового договора (в том числе денежная компенсация по соглашению сторон), выходное пособие в случае прекращения трудового договора, вследствие нарушения правил заключения трудового договора</w:t>
      </w:r>
      <w:r w:rsidRPr="00741791">
        <w:rPr>
          <w:rFonts w:ascii="Times New Roman" w:hAnsi="Times New Roman"/>
          <w:szCs w:val="20"/>
        </w:rPr>
        <w:br/>
        <w:t>не по вине работника и суммы, начисленные при увольнении работникам на период трудоустройства в связи с ликвидацией организации, сокращением численности или штата работников.</w:t>
      </w:r>
    </w:p>
    <w:p w14:paraId="5FCD38E1" w14:textId="77777777" w:rsidR="00741791" w:rsidRPr="00741791" w:rsidRDefault="00741791" w:rsidP="00741791">
      <w:pPr>
        <w:numPr>
          <w:ilvl w:val="0"/>
          <w:numId w:val="6"/>
        </w:numPr>
        <w:tabs>
          <w:tab w:val="num" w:pos="1418"/>
          <w:tab w:val="num" w:pos="4123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Строка 32 включает суммы пособий по временной нетрудоспособности, выплачиваемые за счет средств организации</w:t>
      </w:r>
      <w:r w:rsidRPr="00741791">
        <w:rPr>
          <w:rFonts w:ascii="Times New Roman" w:hAnsi="Times New Roman"/>
          <w:szCs w:val="20"/>
        </w:rPr>
        <w:br/>
        <w:t>в соответствии с законодательством Российской Федерации, в том числе за первые три дня временной нетрудоспособности.</w:t>
      </w:r>
    </w:p>
    <w:p w14:paraId="5F0C01E4" w14:textId="77777777" w:rsidR="00741791" w:rsidRPr="00741791" w:rsidRDefault="00741791" w:rsidP="00741791">
      <w:pPr>
        <w:numPr>
          <w:ilvl w:val="0"/>
          <w:numId w:val="6"/>
        </w:numPr>
        <w:tabs>
          <w:tab w:val="num" w:pos="1418"/>
          <w:tab w:val="num" w:pos="4123"/>
        </w:tabs>
        <w:ind w:firstLine="709"/>
        <w:jc w:val="both"/>
        <w:rPr>
          <w:rFonts w:ascii="Times New Roman" w:hAnsi="Times New Roman"/>
          <w:bCs/>
          <w:szCs w:val="20"/>
        </w:rPr>
      </w:pPr>
      <w:r w:rsidRPr="00741791">
        <w:rPr>
          <w:rFonts w:ascii="Times New Roman" w:hAnsi="Times New Roman"/>
          <w:szCs w:val="20"/>
        </w:rPr>
        <w:t>Строка 33 отражает материальную помощь, предоставленную отдельным работникам по семейным обстоятельствам по личному  заявлению, например, на медикаменты, погребение, в связи с бракосочетанием, рождением ребенка.</w:t>
      </w:r>
    </w:p>
    <w:p w14:paraId="6AB16A6E" w14:textId="77777777" w:rsidR="00741791" w:rsidRPr="00741791" w:rsidRDefault="00741791" w:rsidP="00741791">
      <w:pPr>
        <w:numPr>
          <w:ilvl w:val="1"/>
          <w:numId w:val="18"/>
        </w:numPr>
        <w:tabs>
          <w:tab w:val="num" w:pos="1418"/>
          <w:tab w:val="num" w:pos="4123"/>
        </w:tabs>
        <w:ind w:left="1191" w:hanging="482"/>
        <w:jc w:val="both"/>
        <w:rPr>
          <w:rFonts w:ascii="Times New Roman" w:hAnsi="Times New Roman"/>
          <w:bCs/>
          <w:color w:val="000000"/>
          <w:szCs w:val="20"/>
        </w:rPr>
      </w:pPr>
      <w:r w:rsidRPr="00741791">
        <w:rPr>
          <w:rFonts w:ascii="Times New Roman" w:hAnsi="Times New Roman"/>
          <w:color w:val="000000"/>
          <w:szCs w:val="20"/>
        </w:rPr>
        <w:t xml:space="preserve">Строка 34 включает следующее: </w:t>
      </w:r>
    </w:p>
    <w:p w14:paraId="334CFFAA" w14:textId="77777777" w:rsidR="00741791" w:rsidRPr="00741791" w:rsidRDefault="00741791" w:rsidP="00741791">
      <w:pPr>
        <w:numPr>
          <w:ilvl w:val="0"/>
          <w:numId w:val="7"/>
        </w:numPr>
        <w:tabs>
          <w:tab w:val="num" w:pos="1560"/>
        </w:tabs>
        <w:ind w:firstLine="709"/>
        <w:jc w:val="both"/>
        <w:outlineLvl w:val="0"/>
        <w:rPr>
          <w:rFonts w:ascii="Times New Roman" w:hAnsi="Times New Roman"/>
          <w:bCs/>
          <w:color w:val="000000"/>
          <w:kern w:val="28"/>
          <w:szCs w:val="20"/>
        </w:rPr>
      </w:pPr>
      <w:r w:rsidRPr="00741791">
        <w:rPr>
          <w:rFonts w:ascii="Times New Roman" w:hAnsi="Times New Roman"/>
          <w:bCs/>
          <w:color w:val="000000"/>
          <w:kern w:val="28"/>
          <w:szCs w:val="20"/>
        </w:rPr>
        <w:lastRenderedPageBreak/>
        <w:t>Дополнительная компенсация работникам при расторжении трудового договора без предупреждения об увольнении за два месяца при ликвидации организации, сокращении численности или штата работников; компенсация при расторжении трудового договора</w:t>
      </w:r>
      <w:r w:rsidRPr="00741791">
        <w:rPr>
          <w:rFonts w:ascii="Times New Roman" w:hAnsi="Times New Roman"/>
          <w:bCs/>
          <w:color w:val="000000"/>
          <w:kern w:val="28"/>
          <w:szCs w:val="20"/>
        </w:rPr>
        <w:br/>
        <w:t xml:space="preserve">в связи со сменой собственника организации. </w:t>
      </w:r>
    </w:p>
    <w:p w14:paraId="2BF8E058" w14:textId="77777777" w:rsidR="00741791" w:rsidRPr="00741791" w:rsidRDefault="00741791" w:rsidP="00741791">
      <w:pPr>
        <w:keepNext/>
        <w:numPr>
          <w:ilvl w:val="0"/>
          <w:numId w:val="7"/>
        </w:numPr>
        <w:tabs>
          <w:tab w:val="num" w:pos="1560"/>
        </w:tabs>
        <w:ind w:firstLine="709"/>
        <w:jc w:val="both"/>
        <w:outlineLvl w:val="0"/>
        <w:rPr>
          <w:rFonts w:ascii="Times New Roman" w:hAnsi="Times New Roman"/>
          <w:bCs/>
          <w:color w:val="000000"/>
          <w:kern w:val="28"/>
        </w:rPr>
      </w:pPr>
      <w:r w:rsidRPr="00741791">
        <w:rPr>
          <w:rFonts w:ascii="Times New Roman" w:hAnsi="Times New Roman"/>
          <w:bCs/>
          <w:color w:val="000000"/>
          <w:kern w:val="28"/>
          <w:szCs w:val="20"/>
        </w:rPr>
        <w:t xml:space="preserve">Расходы по оплате учреждениям здравоохранения услуг, оказываемых работникам </w:t>
      </w:r>
      <w:r w:rsidRPr="00741791">
        <w:rPr>
          <w:rFonts w:ascii="Times New Roman" w:hAnsi="Times New Roman"/>
          <w:color w:val="000000"/>
          <w:kern w:val="28"/>
        </w:rPr>
        <w:t>(кроме расходов на обязательные медицинские осмотры, обследования)</w:t>
      </w:r>
      <w:r w:rsidRPr="00741791">
        <w:rPr>
          <w:rFonts w:ascii="Times New Roman" w:hAnsi="Times New Roman"/>
          <w:bCs/>
          <w:color w:val="000000"/>
          <w:kern w:val="28"/>
        </w:rPr>
        <w:t xml:space="preserve">. </w:t>
      </w:r>
    </w:p>
    <w:p w14:paraId="05C363AB" w14:textId="77777777" w:rsidR="00741791" w:rsidRPr="00741791" w:rsidRDefault="00741791" w:rsidP="00741791">
      <w:pPr>
        <w:keepNext/>
        <w:numPr>
          <w:ilvl w:val="0"/>
          <w:numId w:val="7"/>
        </w:numPr>
        <w:tabs>
          <w:tab w:val="num" w:pos="1560"/>
        </w:tabs>
        <w:ind w:firstLine="709"/>
        <w:jc w:val="both"/>
        <w:outlineLvl w:val="0"/>
        <w:rPr>
          <w:rFonts w:ascii="Times New Roman" w:hAnsi="Times New Roman"/>
          <w:bCs/>
          <w:color w:val="000000"/>
          <w:kern w:val="28"/>
          <w:szCs w:val="20"/>
        </w:rPr>
      </w:pPr>
      <w:r w:rsidRPr="00741791">
        <w:rPr>
          <w:rFonts w:ascii="Times New Roman" w:hAnsi="Times New Roman"/>
          <w:bCs/>
          <w:color w:val="000000"/>
          <w:kern w:val="28"/>
          <w:szCs w:val="20"/>
        </w:rPr>
        <w:t xml:space="preserve">Оплата путевок (компенсации) работникам и членам их семей на курортно-санаторное лечение, отдых, экскурсии, путешествия (кроме выданных за счет средств государственных внебюджетных фондов). </w:t>
      </w:r>
    </w:p>
    <w:p w14:paraId="33D3467A" w14:textId="77777777" w:rsidR="00741791" w:rsidRPr="00741791" w:rsidRDefault="00741791" w:rsidP="00741791">
      <w:pPr>
        <w:keepNext/>
        <w:numPr>
          <w:ilvl w:val="0"/>
          <w:numId w:val="7"/>
        </w:numPr>
        <w:tabs>
          <w:tab w:val="num" w:pos="1560"/>
        </w:tabs>
        <w:ind w:firstLine="709"/>
        <w:jc w:val="both"/>
        <w:outlineLvl w:val="0"/>
        <w:rPr>
          <w:rFonts w:ascii="Times New Roman" w:hAnsi="Times New Roman"/>
          <w:bCs/>
          <w:color w:val="000000"/>
          <w:kern w:val="28"/>
          <w:szCs w:val="20"/>
        </w:rPr>
      </w:pPr>
      <w:r w:rsidRPr="00741791">
        <w:rPr>
          <w:rFonts w:ascii="Times New Roman" w:hAnsi="Times New Roman"/>
          <w:bCs/>
          <w:color w:val="000000"/>
          <w:kern w:val="28"/>
          <w:szCs w:val="20"/>
        </w:rPr>
        <w:t>Расходы на содержание (включая амортизацию) медпунктов, профилакториев, домов отдыха, находящихся на балансе организации или финансируемых в порядке долевого участия за минусом субсидий, полученных от государственных органов, а также</w:t>
      </w:r>
      <w:r w:rsidRPr="00741791">
        <w:rPr>
          <w:rFonts w:ascii="Times New Roman" w:hAnsi="Times New Roman"/>
          <w:bCs/>
          <w:color w:val="000000"/>
          <w:kern w:val="28"/>
          <w:szCs w:val="20"/>
        </w:rPr>
        <w:br/>
        <w:t xml:space="preserve">за минусом налоговых скидок. </w:t>
      </w:r>
    </w:p>
    <w:p w14:paraId="4B43885E" w14:textId="77777777" w:rsidR="00741791" w:rsidRPr="00741791" w:rsidRDefault="00741791" w:rsidP="00741791">
      <w:pPr>
        <w:keepNext/>
        <w:numPr>
          <w:ilvl w:val="0"/>
          <w:numId w:val="7"/>
        </w:numPr>
        <w:tabs>
          <w:tab w:val="num" w:pos="1560"/>
        </w:tabs>
        <w:ind w:firstLine="709"/>
        <w:jc w:val="both"/>
        <w:outlineLvl w:val="0"/>
        <w:rPr>
          <w:rFonts w:ascii="Times New Roman" w:hAnsi="Times New Roman"/>
          <w:bCs/>
          <w:color w:val="000000"/>
          <w:kern w:val="28"/>
          <w:szCs w:val="20"/>
        </w:rPr>
      </w:pPr>
      <w:r w:rsidRPr="00741791">
        <w:rPr>
          <w:rFonts w:ascii="Times New Roman" w:hAnsi="Times New Roman"/>
          <w:bCs/>
          <w:color w:val="000000"/>
          <w:kern w:val="28"/>
          <w:szCs w:val="20"/>
        </w:rPr>
        <w:t>Расходы на приобретение медикаментов для лечебно-профилактических учреждений.</w:t>
      </w:r>
    </w:p>
    <w:p w14:paraId="78D35403" w14:textId="77777777" w:rsidR="00741791" w:rsidRPr="00741791" w:rsidRDefault="00741791" w:rsidP="00741791">
      <w:pPr>
        <w:keepNext/>
        <w:numPr>
          <w:ilvl w:val="0"/>
          <w:numId w:val="7"/>
        </w:numPr>
        <w:tabs>
          <w:tab w:val="num" w:pos="1560"/>
        </w:tabs>
        <w:ind w:firstLine="709"/>
        <w:jc w:val="both"/>
        <w:outlineLvl w:val="0"/>
        <w:rPr>
          <w:rFonts w:ascii="Times New Roman" w:hAnsi="Times New Roman"/>
          <w:bCs/>
          <w:color w:val="000000"/>
          <w:kern w:val="28"/>
          <w:szCs w:val="20"/>
        </w:rPr>
      </w:pPr>
      <w:r w:rsidRPr="00741791">
        <w:rPr>
          <w:rFonts w:ascii="Times New Roman" w:hAnsi="Times New Roman"/>
          <w:bCs/>
          <w:color w:val="000000"/>
          <w:kern w:val="28"/>
          <w:szCs w:val="20"/>
        </w:rPr>
        <w:t xml:space="preserve">Оплата абонементов в группы здоровья, занятий в спортивных секциях, фитнес-клубах, оплата расходов по протезированию </w:t>
      </w:r>
      <w:r w:rsidRPr="00741791">
        <w:rPr>
          <w:rFonts w:ascii="Times New Roman" w:hAnsi="Times New Roman"/>
          <w:bCs/>
          <w:color w:val="000000"/>
          <w:kern w:val="28"/>
          <w:szCs w:val="20"/>
        </w:rPr>
        <w:br/>
        <w:t>и другие подобные расходы.</w:t>
      </w:r>
    </w:p>
    <w:p w14:paraId="5E4AFD6F" w14:textId="77777777" w:rsidR="00741791" w:rsidRPr="00741791" w:rsidRDefault="00741791" w:rsidP="00741791">
      <w:pPr>
        <w:keepNext/>
        <w:numPr>
          <w:ilvl w:val="0"/>
          <w:numId w:val="7"/>
        </w:numPr>
        <w:tabs>
          <w:tab w:val="num" w:pos="1560"/>
        </w:tabs>
        <w:ind w:firstLine="709"/>
        <w:jc w:val="both"/>
        <w:outlineLvl w:val="0"/>
        <w:rPr>
          <w:rFonts w:ascii="Times New Roman" w:hAnsi="Times New Roman"/>
          <w:bCs/>
          <w:color w:val="000000"/>
          <w:kern w:val="28"/>
          <w:szCs w:val="20"/>
        </w:rPr>
      </w:pPr>
      <w:r w:rsidRPr="00741791">
        <w:rPr>
          <w:rFonts w:ascii="Times New Roman" w:hAnsi="Times New Roman"/>
          <w:bCs/>
          <w:color w:val="000000"/>
          <w:kern w:val="28"/>
          <w:szCs w:val="20"/>
        </w:rPr>
        <w:t>Доплаты (надбавки) к пенсиям работающим пенсионерам за счет средств организации.</w:t>
      </w:r>
    </w:p>
    <w:p w14:paraId="7DE97F62" w14:textId="77777777" w:rsidR="00741791" w:rsidRPr="00741791" w:rsidRDefault="00741791" w:rsidP="00741791">
      <w:pPr>
        <w:keepNext/>
        <w:numPr>
          <w:ilvl w:val="0"/>
          <w:numId w:val="7"/>
        </w:numPr>
        <w:tabs>
          <w:tab w:val="num" w:pos="1276"/>
          <w:tab w:val="num" w:pos="1560"/>
        </w:tabs>
        <w:ind w:firstLine="709"/>
        <w:jc w:val="both"/>
        <w:outlineLvl w:val="0"/>
        <w:rPr>
          <w:rFonts w:ascii="Times New Roman" w:hAnsi="Times New Roman"/>
          <w:bCs/>
          <w:color w:val="000000"/>
          <w:kern w:val="28"/>
        </w:rPr>
      </w:pPr>
      <w:r w:rsidRPr="00741791">
        <w:rPr>
          <w:rFonts w:ascii="Times New Roman" w:hAnsi="Times New Roman"/>
          <w:bCs/>
          <w:color w:val="000000"/>
          <w:kern w:val="28"/>
          <w:szCs w:val="20"/>
        </w:rPr>
        <w:t>Компенсация работникам морального вреда, определяемая соглашением сторон трудового договора или судом</w:t>
      </w:r>
      <w:r w:rsidRPr="00741791">
        <w:rPr>
          <w:rFonts w:ascii="Times New Roman" w:hAnsi="Times New Roman"/>
          <w:color w:val="000000"/>
          <w:kern w:val="28"/>
        </w:rPr>
        <w:t>, за счет средств организации</w:t>
      </w:r>
      <w:r w:rsidRPr="00741791">
        <w:rPr>
          <w:rFonts w:ascii="Times New Roman" w:hAnsi="Times New Roman"/>
          <w:bCs/>
          <w:color w:val="000000"/>
          <w:kern w:val="28"/>
        </w:rPr>
        <w:t>.</w:t>
      </w:r>
    </w:p>
    <w:p w14:paraId="01C8E0AB" w14:textId="77777777" w:rsidR="00741791" w:rsidRPr="00741791" w:rsidRDefault="00741791" w:rsidP="00741791">
      <w:pPr>
        <w:keepNext/>
        <w:numPr>
          <w:ilvl w:val="0"/>
          <w:numId w:val="7"/>
        </w:numPr>
        <w:tabs>
          <w:tab w:val="num" w:pos="1560"/>
        </w:tabs>
        <w:ind w:firstLine="709"/>
        <w:jc w:val="both"/>
        <w:outlineLvl w:val="0"/>
        <w:rPr>
          <w:rFonts w:ascii="Times New Roman" w:hAnsi="Times New Roman"/>
          <w:bCs/>
          <w:color w:val="000000"/>
          <w:kern w:val="28"/>
          <w:szCs w:val="20"/>
        </w:rPr>
      </w:pPr>
      <w:r w:rsidRPr="00741791">
        <w:rPr>
          <w:rFonts w:ascii="Times New Roman" w:hAnsi="Times New Roman"/>
          <w:bCs/>
          <w:color w:val="000000"/>
          <w:kern w:val="28"/>
          <w:szCs w:val="20"/>
        </w:rPr>
        <w:t>Прочие расходы организации на социальную защиту работников.</w:t>
      </w:r>
    </w:p>
    <w:p w14:paraId="125FC296" w14:textId="77777777" w:rsidR="00741791" w:rsidRPr="00741791" w:rsidRDefault="00741791" w:rsidP="00741791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i/>
          <w:szCs w:val="20"/>
        </w:rPr>
      </w:pPr>
      <w:r w:rsidRPr="00741791">
        <w:rPr>
          <w:rFonts w:ascii="Times New Roman" w:hAnsi="Times New Roman"/>
          <w:szCs w:val="20"/>
        </w:rPr>
        <w:t>15. Расходы на профессиональное обучение (строка 35) содержат следующие расходы (за исключением сумм оплаты труда работников списочного состава).</w:t>
      </w:r>
    </w:p>
    <w:p w14:paraId="7EB8AC63" w14:textId="77777777" w:rsidR="00741791" w:rsidRPr="00741791" w:rsidRDefault="00741791" w:rsidP="00741791">
      <w:pPr>
        <w:numPr>
          <w:ilvl w:val="0"/>
          <w:numId w:val="8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Расходы по содержанию учебных зданий и помещений, находящихся на балансе организации или финансируемых ею в порядке долевого участия за минусом субсидий, полученных от государственных органов, а также за минусом налоговых скидок.</w:t>
      </w:r>
    </w:p>
    <w:p w14:paraId="0DBA5624" w14:textId="77777777" w:rsidR="00741791" w:rsidRPr="00741791" w:rsidRDefault="00741791" w:rsidP="00741791">
      <w:pPr>
        <w:numPr>
          <w:ilvl w:val="0"/>
          <w:numId w:val="8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Расходы (включая стипендии) на подготовку и переподготовку работников, обучающихся в образовательных учреждениях, связанные с производственной необходимостью, на основе договоров между организацией и образовательным учреждением, получившим государственную аккредитацию (имеющим государственную лицензию), а также оплата проезда обучающихся работников к месту нахождения образовательного учреждения и обратно; стипендии по ученическому договору на профессиональное обучение.</w:t>
      </w:r>
    </w:p>
    <w:p w14:paraId="40876670" w14:textId="77777777" w:rsidR="00741791" w:rsidRPr="00741791" w:rsidRDefault="00741791" w:rsidP="00741791">
      <w:p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Кроме того, эти суммы отдельно показываются в строке 36.</w:t>
      </w:r>
    </w:p>
    <w:p w14:paraId="2571BBD8" w14:textId="77777777" w:rsidR="00741791" w:rsidRPr="00741791" w:rsidRDefault="00741791" w:rsidP="00741791">
      <w:pPr>
        <w:numPr>
          <w:ilvl w:val="0"/>
          <w:numId w:val="8"/>
        </w:numPr>
        <w:tabs>
          <w:tab w:val="num" w:pos="1418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Другие расходы по подготовке и переподготовке кадров.</w:t>
      </w:r>
    </w:p>
    <w:p w14:paraId="17400930" w14:textId="77777777" w:rsidR="00741791" w:rsidRPr="00741791" w:rsidRDefault="00741791" w:rsidP="00741791">
      <w:pPr>
        <w:numPr>
          <w:ilvl w:val="0"/>
          <w:numId w:val="16"/>
        </w:numPr>
        <w:tabs>
          <w:tab w:val="left" w:pos="1134"/>
        </w:tabs>
        <w:ind w:left="1066" w:hanging="357"/>
        <w:jc w:val="both"/>
        <w:rPr>
          <w:rFonts w:ascii="Times New Roman" w:hAnsi="Times New Roman"/>
          <w:b/>
          <w:i/>
          <w:szCs w:val="20"/>
        </w:rPr>
      </w:pPr>
      <w:r w:rsidRPr="00741791">
        <w:rPr>
          <w:rFonts w:ascii="Times New Roman" w:hAnsi="Times New Roman"/>
          <w:szCs w:val="20"/>
        </w:rPr>
        <w:t>Расходы на культурно-бытовое обслуживание (строка 37) состоят из следующих расходов (за исключением сумм оплаты труда).</w:t>
      </w:r>
    </w:p>
    <w:p w14:paraId="0EAD475D" w14:textId="77777777" w:rsidR="00741791" w:rsidRPr="00741791" w:rsidRDefault="00741791" w:rsidP="00741791">
      <w:pPr>
        <w:numPr>
          <w:ilvl w:val="0"/>
          <w:numId w:val="9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Арендная плата за помещения для проведения культурно-массовых, физкультурных и спортивных мероприятий (за исключением профессионального обучения).</w:t>
      </w:r>
    </w:p>
    <w:p w14:paraId="289774DB" w14:textId="77777777" w:rsidR="00741791" w:rsidRPr="00741791" w:rsidRDefault="00741791" w:rsidP="00741791">
      <w:pPr>
        <w:numPr>
          <w:ilvl w:val="0"/>
          <w:numId w:val="9"/>
        </w:numPr>
        <w:tabs>
          <w:tab w:val="num" w:pos="1134"/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Расходы по содержанию столовых, библиотек, клубов, спортивных сооружений, дошкольных учреждений, находящихся</w:t>
      </w:r>
      <w:r w:rsidRPr="00741791">
        <w:rPr>
          <w:rFonts w:ascii="Times New Roman" w:hAnsi="Times New Roman"/>
          <w:szCs w:val="20"/>
        </w:rPr>
        <w:br/>
        <w:t>на балансе организации, или финансируемых ею в порядке долевого участия, за минусом субсидий, полученных от государственных органов,</w:t>
      </w:r>
      <w:r w:rsidRPr="00741791">
        <w:rPr>
          <w:rFonts w:ascii="Times New Roman" w:hAnsi="Times New Roman"/>
          <w:szCs w:val="20"/>
        </w:rPr>
        <w:br/>
        <w:t>а также за минусом налоговых скидок.</w:t>
      </w:r>
    </w:p>
    <w:p w14:paraId="556AC6A1" w14:textId="77777777" w:rsidR="00741791" w:rsidRPr="00741791" w:rsidRDefault="00741791" w:rsidP="00741791">
      <w:pPr>
        <w:numPr>
          <w:ilvl w:val="0"/>
          <w:numId w:val="9"/>
        </w:numPr>
        <w:tabs>
          <w:tab w:val="num" w:pos="1134"/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Возмещение платы  работников за содержание детей в дошкольных учреждениях.</w:t>
      </w:r>
    </w:p>
    <w:p w14:paraId="7C52FCDB" w14:textId="77777777" w:rsidR="00741791" w:rsidRPr="00741791" w:rsidRDefault="00741791" w:rsidP="00741791">
      <w:pPr>
        <w:numPr>
          <w:ilvl w:val="0"/>
          <w:numId w:val="9"/>
        </w:numPr>
        <w:tabs>
          <w:tab w:val="num" w:pos="1134"/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Оплата подписки на газеты, журналы, оплата услуг связи в личных целях работников.</w:t>
      </w:r>
    </w:p>
    <w:p w14:paraId="16BB4CC1" w14:textId="77777777" w:rsidR="00741791" w:rsidRPr="00741791" w:rsidRDefault="00741791" w:rsidP="00741791">
      <w:pPr>
        <w:numPr>
          <w:ilvl w:val="0"/>
          <w:numId w:val="9"/>
        </w:numPr>
        <w:tabs>
          <w:tab w:val="num" w:pos="1134"/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lastRenderedPageBreak/>
        <w:t>Стоимость подарков и билетов на зрелищные мероприятия детям работников за счет средств организации.</w:t>
      </w:r>
    </w:p>
    <w:p w14:paraId="2A7C50DF" w14:textId="77777777" w:rsidR="00741791" w:rsidRPr="00741791" w:rsidRDefault="00741791" w:rsidP="00741791">
      <w:pPr>
        <w:numPr>
          <w:ilvl w:val="0"/>
          <w:numId w:val="9"/>
        </w:numPr>
        <w:tabs>
          <w:tab w:val="num" w:pos="1134"/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Оплата (компенсация) путевок работникам и членам их семей на экскурсии, путешествия, оплата занятий в спортивных секциях за счет средств организации.</w:t>
      </w:r>
    </w:p>
    <w:p w14:paraId="7E373CCC" w14:textId="77777777" w:rsidR="00741791" w:rsidRPr="00741791" w:rsidRDefault="00741791" w:rsidP="00741791">
      <w:pPr>
        <w:numPr>
          <w:ilvl w:val="0"/>
          <w:numId w:val="9"/>
        </w:numPr>
        <w:tabs>
          <w:tab w:val="num" w:pos="1134"/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Расходы организации на проведение вечеров отдыха, дискотек, спектаклей, концертов, лекций, диспутов, встреч с деятелями науки и искусства, спортивных мероприятий.</w:t>
      </w:r>
    </w:p>
    <w:p w14:paraId="28244A62" w14:textId="77777777" w:rsidR="00741791" w:rsidRPr="00741791" w:rsidRDefault="00741791" w:rsidP="00741791">
      <w:pPr>
        <w:numPr>
          <w:ilvl w:val="0"/>
          <w:numId w:val="9"/>
        </w:numPr>
        <w:tabs>
          <w:tab w:val="num" w:pos="1134"/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Расходы организации на приобретение театральных костюмов, спортивной формы, спортивного инвентаря или оплата за их прокат.</w:t>
      </w:r>
    </w:p>
    <w:p w14:paraId="13465737" w14:textId="77777777" w:rsidR="00741791" w:rsidRPr="00741791" w:rsidRDefault="00741791" w:rsidP="00741791">
      <w:pPr>
        <w:numPr>
          <w:ilvl w:val="0"/>
          <w:numId w:val="9"/>
        </w:numPr>
        <w:tabs>
          <w:tab w:val="num" w:pos="1134"/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Расходы по организации кружков, курсов, студий, клубов, народных университетов, факультетов, выставок-продаж изделий самодеятельного творчества, ярмарок, игровых комнат для детей.</w:t>
      </w:r>
    </w:p>
    <w:p w14:paraId="0C8C82A5" w14:textId="77777777" w:rsidR="00741791" w:rsidRPr="00741791" w:rsidRDefault="00741791" w:rsidP="00741791">
      <w:pPr>
        <w:numPr>
          <w:ilvl w:val="0"/>
          <w:numId w:val="9"/>
        </w:numPr>
        <w:tabs>
          <w:tab w:val="num" w:pos="-2410"/>
          <w:tab w:val="num" w:pos="1134"/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Расходы по обустройству садоводческих товариществ (строительство дорог, энерго- и водоснабжение, осушение).</w:t>
      </w:r>
    </w:p>
    <w:p w14:paraId="057CA71F" w14:textId="77777777" w:rsidR="00741791" w:rsidRPr="00741791" w:rsidRDefault="00741791" w:rsidP="00741791">
      <w:pPr>
        <w:numPr>
          <w:ilvl w:val="0"/>
          <w:numId w:val="9"/>
        </w:numPr>
        <w:tabs>
          <w:tab w:val="num" w:pos="-2410"/>
          <w:tab w:val="num" w:pos="1134"/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Другие расходы на культурно-бытовое обслуживание работников.</w:t>
      </w:r>
    </w:p>
    <w:p w14:paraId="1A240610" w14:textId="77777777" w:rsidR="00741791" w:rsidRPr="00741791" w:rsidRDefault="00741791" w:rsidP="00741791">
      <w:pPr>
        <w:numPr>
          <w:ilvl w:val="0"/>
          <w:numId w:val="16"/>
        </w:numPr>
        <w:tabs>
          <w:tab w:val="left" w:pos="1134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Расходы на рабочую силу, не отнесенные к ранее приведенным классификационным группам (строка 38) включают суммы, отраженные в строках 39, 41, 42.</w:t>
      </w:r>
    </w:p>
    <w:p w14:paraId="73095752" w14:textId="77777777" w:rsidR="00741791" w:rsidRPr="00741791" w:rsidRDefault="00741791" w:rsidP="00741791">
      <w:pPr>
        <w:numPr>
          <w:ilvl w:val="0"/>
          <w:numId w:val="10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По строке 39 показываются расходы на командировки в пределах и сверх норм, установленных законодательством Российской Федерации, включая суточные. Кроме того, суточные отражаются в строке 40.</w:t>
      </w:r>
    </w:p>
    <w:p w14:paraId="4867D7E1" w14:textId="77777777" w:rsidR="00741791" w:rsidRPr="00741791" w:rsidRDefault="00741791" w:rsidP="00741791">
      <w:pPr>
        <w:numPr>
          <w:ilvl w:val="0"/>
          <w:numId w:val="10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В строке 41 показываются следующие суммы:</w:t>
      </w:r>
    </w:p>
    <w:p w14:paraId="52D1AC94" w14:textId="77777777" w:rsidR="00741791" w:rsidRPr="00741791" w:rsidRDefault="00741791" w:rsidP="00741791">
      <w:pPr>
        <w:numPr>
          <w:ilvl w:val="0"/>
          <w:numId w:val="11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Оплата стоимости проездных документов к месту работы и обратно.</w:t>
      </w:r>
    </w:p>
    <w:p w14:paraId="50D67B70" w14:textId="77777777" w:rsidR="00741791" w:rsidRPr="00741791" w:rsidRDefault="00741791" w:rsidP="00741791">
      <w:pPr>
        <w:numPr>
          <w:ilvl w:val="0"/>
          <w:numId w:val="11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Оплата (полностью или частично) стоимости проезда работников и членов их семей.</w:t>
      </w:r>
    </w:p>
    <w:p w14:paraId="4F4A5114" w14:textId="77777777" w:rsidR="00741791" w:rsidRPr="00741791" w:rsidRDefault="00741791" w:rsidP="00741791">
      <w:pPr>
        <w:numPr>
          <w:ilvl w:val="0"/>
          <w:numId w:val="11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Оплата стоимости проезда работников и членов их семей к месту отдыха и обратно (включая оплату стоимости проезда</w:t>
      </w:r>
      <w:r w:rsidRPr="00741791">
        <w:rPr>
          <w:rFonts w:ascii="Times New Roman" w:hAnsi="Times New Roman"/>
          <w:szCs w:val="20"/>
        </w:rPr>
        <w:br/>
        <w:t>и провоза багажа к месту использования отпуска и обратно работникам организаций, расположенных в районах Крайнего Севера</w:t>
      </w:r>
      <w:r w:rsidRPr="00741791">
        <w:rPr>
          <w:rFonts w:ascii="Times New Roman" w:hAnsi="Times New Roman"/>
          <w:szCs w:val="20"/>
        </w:rPr>
        <w:br/>
        <w:t>и приравненных к ним местностях и членам их семей).</w:t>
      </w:r>
    </w:p>
    <w:p w14:paraId="71153A7D" w14:textId="77777777" w:rsidR="00741791" w:rsidRPr="00741791" w:rsidRDefault="00741791" w:rsidP="00741791">
      <w:pPr>
        <w:numPr>
          <w:ilvl w:val="0"/>
          <w:numId w:val="10"/>
        </w:numPr>
        <w:tabs>
          <w:tab w:val="num" w:pos="1418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Строка 42 состоит из:</w:t>
      </w:r>
    </w:p>
    <w:p w14:paraId="5671BF86" w14:textId="77777777" w:rsidR="00741791" w:rsidRPr="00741791" w:rsidRDefault="00741791" w:rsidP="00741791">
      <w:pPr>
        <w:numPr>
          <w:ilvl w:val="0"/>
          <w:numId w:val="12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Оплаты стоимости проезда работнику и членам его семьи в случае переезда из районов Крайнего Севера и приравненных к ним местностей к новому месту жительства в другую местность в связи с расторжением трудового договора. Единовременное пособие, оплата стоимости проезда и отпуска для обустройства на новом месте лицам, заключившим трудовые договоры о работе в организациях, расположенных в районах Крайнего Севера и приравненных к ним местностях.</w:t>
      </w:r>
    </w:p>
    <w:p w14:paraId="64CD6A18" w14:textId="77777777" w:rsidR="00741791" w:rsidRPr="00741791" w:rsidRDefault="00741791" w:rsidP="00741791">
      <w:pPr>
        <w:numPr>
          <w:ilvl w:val="0"/>
          <w:numId w:val="12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Стоимости бесплатно выданных форменной одежды, обмундирования, остающихся в личном постоянном пользовании, или денежная компенсация вместо их выдачи, сумма льгот в связи с их продажей по пониженным ценам.</w:t>
      </w:r>
    </w:p>
    <w:p w14:paraId="376C0292" w14:textId="77777777" w:rsidR="00741791" w:rsidRPr="00741791" w:rsidRDefault="00741791" w:rsidP="00741791">
      <w:pPr>
        <w:numPr>
          <w:ilvl w:val="0"/>
          <w:numId w:val="12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Стоимости выданных спецодежды, спецобуви и других средств индивидуальной защиты, смывающих и обезвреживающих средств, молока, лечебно-профилактического питания (компенсационные выплаты) или возмещения затрат работникам на приобретение ими спецодежды, спецобуви и других средств индивидуальной защиты в случае невыдачи их работодателем.</w:t>
      </w:r>
    </w:p>
    <w:p w14:paraId="45AB6B70" w14:textId="77777777" w:rsidR="00741791" w:rsidRPr="00741791" w:rsidRDefault="00741791" w:rsidP="00741791">
      <w:pPr>
        <w:numPr>
          <w:ilvl w:val="0"/>
          <w:numId w:val="12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Расходов на платное обучение работников, не связанное с производственной необходимостью, расходы на платное обучение членов семей работников.</w:t>
      </w:r>
    </w:p>
    <w:p w14:paraId="5C457DB4" w14:textId="77777777" w:rsidR="00741791" w:rsidRPr="00741791" w:rsidRDefault="00741791" w:rsidP="00741791">
      <w:pPr>
        <w:numPr>
          <w:ilvl w:val="0"/>
          <w:numId w:val="12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Расходов при переезде работников на работу в другую местность и по обустройству на новом месте жительства.</w:t>
      </w:r>
    </w:p>
    <w:p w14:paraId="70F4504F" w14:textId="77777777" w:rsidR="00741791" w:rsidRPr="00741791" w:rsidRDefault="00741791" w:rsidP="00741791">
      <w:pPr>
        <w:numPr>
          <w:ilvl w:val="0"/>
          <w:numId w:val="12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Полевого довольствия.</w:t>
      </w:r>
    </w:p>
    <w:p w14:paraId="67B9D272" w14:textId="77777777" w:rsidR="00741791" w:rsidRPr="00741791" w:rsidRDefault="00741791" w:rsidP="00741791">
      <w:pPr>
        <w:numPr>
          <w:ilvl w:val="0"/>
          <w:numId w:val="12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lastRenderedPageBreak/>
        <w:t>Расходов на оформление и выдачу паспортов и виз.</w:t>
      </w:r>
    </w:p>
    <w:p w14:paraId="5ECB410B" w14:textId="77777777" w:rsidR="00741791" w:rsidRPr="00741791" w:rsidRDefault="00741791" w:rsidP="00741791">
      <w:pPr>
        <w:numPr>
          <w:ilvl w:val="0"/>
          <w:numId w:val="12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Суммы налогов и сборов за привлечение в течение 2021 года рабочей силы, в том числе иностранной.</w:t>
      </w:r>
    </w:p>
    <w:p w14:paraId="368B36D6" w14:textId="77777777" w:rsidR="00741791" w:rsidRPr="00741791" w:rsidRDefault="00741791" w:rsidP="00741791">
      <w:pPr>
        <w:numPr>
          <w:ilvl w:val="0"/>
          <w:numId w:val="12"/>
        </w:numPr>
        <w:tabs>
          <w:tab w:val="num" w:pos="1560"/>
        </w:tabs>
        <w:ind w:firstLine="709"/>
        <w:jc w:val="both"/>
        <w:rPr>
          <w:rFonts w:ascii="Times New Roman" w:hAnsi="Times New Roman"/>
          <w:bCs/>
          <w:iCs/>
          <w:szCs w:val="20"/>
        </w:rPr>
      </w:pPr>
      <w:r w:rsidRPr="00741791">
        <w:rPr>
          <w:rFonts w:ascii="Times New Roman" w:hAnsi="Times New Roman"/>
          <w:szCs w:val="20"/>
        </w:rPr>
        <w:t>Других затрат на рабочую силу.</w:t>
      </w:r>
    </w:p>
    <w:p w14:paraId="15C3828A" w14:textId="77777777" w:rsidR="00741791" w:rsidRPr="00741791" w:rsidRDefault="00741791" w:rsidP="00741791">
      <w:pPr>
        <w:numPr>
          <w:ilvl w:val="0"/>
          <w:numId w:val="16"/>
        </w:numPr>
        <w:tabs>
          <w:tab w:val="left" w:pos="1134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 xml:space="preserve">В отчет по форме </w:t>
      </w:r>
      <w:r w:rsidRPr="00741791">
        <w:rPr>
          <w:rFonts w:ascii="Times New Roman" w:hAnsi="Times New Roman"/>
          <w:szCs w:val="20"/>
          <w:u w:val="single"/>
        </w:rPr>
        <w:t>не должны включаться</w:t>
      </w:r>
      <w:r w:rsidRPr="00741791">
        <w:rPr>
          <w:rFonts w:ascii="Times New Roman" w:hAnsi="Times New Roman"/>
          <w:szCs w:val="20"/>
        </w:rPr>
        <w:t xml:space="preserve"> следующие расходы, не учитываемые в затратах организации на рабочую силу:</w:t>
      </w:r>
    </w:p>
    <w:p w14:paraId="0873B6F6" w14:textId="77777777" w:rsidR="00741791" w:rsidRPr="00741791" w:rsidRDefault="00741791" w:rsidP="00741791">
      <w:pPr>
        <w:numPr>
          <w:ilvl w:val="1"/>
          <w:numId w:val="17"/>
        </w:numPr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Доходы по акциям и другие доходы от участия работников в собственности организации (дивиденды, проценты).</w:t>
      </w:r>
    </w:p>
    <w:p w14:paraId="5A3EB223" w14:textId="77777777" w:rsidR="00741791" w:rsidRPr="00741791" w:rsidRDefault="00741791" w:rsidP="00741791">
      <w:pPr>
        <w:numPr>
          <w:ilvl w:val="1"/>
          <w:numId w:val="17"/>
        </w:num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Вознаграждения членам совета директоров акционерного общества, учредителям, освобожденным профсоюзным работникам,</w:t>
      </w:r>
      <w:r w:rsidRPr="00741791">
        <w:rPr>
          <w:rFonts w:ascii="Times New Roman" w:hAnsi="Times New Roman"/>
          <w:szCs w:val="20"/>
        </w:rPr>
        <w:br/>
        <w:t>не состоящим в списочном составе работников организации.</w:t>
      </w:r>
    </w:p>
    <w:p w14:paraId="3244E074" w14:textId="77777777" w:rsidR="00741791" w:rsidRPr="00741791" w:rsidRDefault="00741791" w:rsidP="00741791">
      <w:pPr>
        <w:numPr>
          <w:ilvl w:val="1"/>
          <w:numId w:val="17"/>
        </w:num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Пособия и другие выплаты за счет средств государственных внебюджетных фондов, в частности, пособия по временной нетрудоспособности, по беременности и родам, при рождении ребенка, по уходу за ребенком, оплата дополнительных выходных дней по уходу за детьми-инвалидами, оплата санаторно-курортного лечения и оздоровления работников и их семей, страховые выплаты по обязательному социальному страхованию от несчастных случаев на производстве и профессиональных заболеваний.</w:t>
      </w:r>
    </w:p>
    <w:p w14:paraId="17637FA9" w14:textId="77777777" w:rsidR="00741791" w:rsidRPr="00741791" w:rsidRDefault="00741791" w:rsidP="00741791">
      <w:pPr>
        <w:numPr>
          <w:ilvl w:val="1"/>
          <w:numId w:val="17"/>
        </w:num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Авторские вознаграждения, выплачиваемые по договорам на создание и использование произведений науки, литературы</w:t>
      </w:r>
      <w:r w:rsidRPr="00741791">
        <w:rPr>
          <w:rFonts w:ascii="Times New Roman" w:hAnsi="Times New Roman"/>
          <w:szCs w:val="20"/>
        </w:rPr>
        <w:br/>
        <w:t>и искусства, а также вознаграждения авторам открытий, изобретений и промышленных образцов; исполнителям и изготовителям фонограмм.</w:t>
      </w:r>
    </w:p>
    <w:p w14:paraId="5F252EBD" w14:textId="77777777" w:rsidR="00741791" w:rsidRPr="00741791" w:rsidRDefault="00741791" w:rsidP="00741791">
      <w:pPr>
        <w:numPr>
          <w:ilvl w:val="1"/>
          <w:numId w:val="17"/>
        </w:num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Выплаты (включая компенсационную выплату) женщинам, находящимся в отпуске по беременности и родам, лицам, находившимся в отпуске по уходу за ребенком до достижения им возраста трех лет и не включаемым в среднесписочную численность работников организации.</w:t>
      </w:r>
    </w:p>
    <w:p w14:paraId="307EF947" w14:textId="77777777" w:rsidR="00741791" w:rsidRPr="00741791" w:rsidRDefault="00741791" w:rsidP="00741791">
      <w:pPr>
        <w:numPr>
          <w:ilvl w:val="1"/>
          <w:numId w:val="17"/>
        </w:num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Возвратные заемные денежные средства, выданные организацией работнику, сумма материальной выгоды, полученная</w:t>
      </w:r>
      <w:r w:rsidRPr="00741791">
        <w:rPr>
          <w:rFonts w:ascii="Times New Roman" w:hAnsi="Times New Roman"/>
          <w:szCs w:val="20"/>
        </w:rPr>
        <w:br/>
        <w:t>от экономии на процентах за пользование заемными средствами.</w:t>
      </w:r>
    </w:p>
    <w:p w14:paraId="122DF2DC" w14:textId="77777777" w:rsidR="00741791" w:rsidRPr="00741791" w:rsidRDefault="00741791" w:rsidP="00741791">
      <w:pPr>
        <w:numPr>
          <w:ilvl w:val="1"/>
          <w:numId w:val="17"/>
        </w:numPr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Расходы на капитальное строительство жилья и объектов социальной сферы.</w:t>
      </w:r>
    </w:p>
    <w:p w14:paraId="07CAA224" w14:textId="77777777" w:rsidR="00741791" w:rsidRPr="00741791" w:rsidRDefault="00741791" w:rsidP="00741791">
      <w:pPr>
        <w:pageBreakBefore/>
        <w:spacing w:before="120" w:after="120"/>
        <w:jc w:val="center"/>
        <w:rPr>
          <w:rFonts w:ascii="Times New Roman" w:hAnsi="Times New Roman"/>
          <w:b/>
          <w:szCs w:val="20"/>
        </w:rPr>
      </w:pPr>
      <w:r w:rsidRPr="00741791">
        <w:rPr>
          <w:rFonts w:ascii="Times New Roman" w:hAnsi="Times New Roman"/>
          <w:b/>
          <w:szCs w:val="20"/>
          <w:lang w:val="en-US"/>
        </w:rPr>
        <w:lastRenderedPageBreak/>
        <w:t>III</w:t>
      </w:r>
      <w:r w:rsidRPr="00741791">
        <w:rPr>
          <w:rFonts w:ascii="Times New Roman" w:hAnsi="Times New Roman"/>
          <w:b/>
          <w:szCs w:val="20"/>
        </w:rPr>
        <w:t>. Справочные сведения за 2021 год</w:t>
      </w:r>
    </w:p>
    <w:p w14:paraId="03BAE5BF" w14:textId="77777777" w:rsidR="00741791" w:rsidRPr="00741791" w:rsidRDefault="00741791" w:rsidP="00741791">
      <w:pPr>
        <w:numPr>
          <w:ilvl w:val="0"/>
          <w:numId w:val="16"/>
        </w:numPr>
        <w:tabs>
          <w:tab w:val="left" w:pos="1134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По строке 44 показываются данные о доходах по акциям и вкладам в имущество организации, начисленные своим работникам.</w:t>
      </w:r>
    </w:p>
    <w:p w14:paraId="340C7960" w14:textId="77777777" w:rsidR="00741791" w:rsidRPr="00741791" w:rsidRDefault="00741791" w:rsidP="00741791">
      <w:pPr>
        <w:numPr>
          <w:ilvl w:val="0"/>
          <w:numId w:val="16"/>
        </w:numPr>
        <w:tabs>
          <w:tab w:val="left" w:pos="1134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По строке 45 заполняются данные о сумме налога на доходы физических лиц, начисленного организацией работникам, показанным в строке 01.</w:t>
      </w:r>
    </w:p>
    <w:p w14:paraId="5D991910" w14:textId="77777777" w:rsidR="00741791" w:rsidRPr="00741791" w:rsidRDefault="00741791" w:rsidP="00741791">
      <w:pPr>
        <w:numPr>
          <w:ilvl w:val="0"/>
          <w:numId w:val="16"/>
        </w:numPr>
        <w:tabs>
          <w:tab w:val="left" w:pos="1134"/>
        </w:tabs>
        <w:ind w:firstLine="709"/>
        <w:jc w:val="both"/>
        <w:rPr>
          <w:rFonts w:ascii="Times New Roman" w:hAnsi="Times New Roman"/>
          <w:szCs w:val="20"/>
        </w:rPr>
      </w:pPr>
      <w:r w:rsidRPr="00741791">
        <w:rPr>
          <w:rFonts w:ascii="Times New Roman" w:hAnsi="Times New Roman"/>
          <w:szCs w:val="20"/>
        </w:rPr>
        <w:t>Для контроля правильности заполнения формы необходимо учесть следующее:</w:t>
      </w:r>
    </w:p>
    <w:p w14:paraId="556355B3" w14:textId="77777777" w:rsidR="00741791" w:rsidRPr="00741791" w:rsidRDefault="00741791" w:rsidP="00741791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Cs w:val="2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7181"/>
      </w:tblGrid>
      <w:tr w:rsidR="00741791" w:rsidRPr="00741791" w14:paraId="6311BDB3" w14:textId="77777777" w:rsidTr="00E24AA0">
        <w:tc>
          <w:tcPr>
            <w:tcW w:w="1100" w:type="dxa"/>
            <w:shd w:val="clear" w:color="auto" w:fill="auto"/>
          </w:tcPr>
          <w:p w14:paraId="5EDB9A87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7181" w:type="dxa"/>
            <w:shd w:val="clear" w:color="auto" w:fill="auto"/>
          </w:tcPr>
          <w:p w14:paraId="29C41977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Контроли</w:t>
            </w:r>
          </w:p>
        </w:tc>
      </w:tr>
      <w:tr w:rsidR="00741791" w:rsidRPr="00741791" w14:paraId="01337EB9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3AA76334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7181" w:type="dxa"/>
            <w:shd w:val="clear" w:color="auto" w:fill="auto"/>
          </w:tcPr>
          <w:p w14:paraId="4295A04D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3 = сумма строк 4, 5, 6</w:t>
            </w:r>
          </w:p>
        </w:tc>
      </w:tr>
      <w:tr w:rsidR="00741791" w:rsidRPr="00741791" w14:paraId="1F540C61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2F911D08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181" w:type="dxa"/>
            <w:shd w:val="clear" w:color="auto" w:fill="auto"/>
          </w:tcPr>
          <w:p w14:paraId="6D137A9F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7 = сумма строк 2 и 3</w:t>
            </w:r>
          </w:p>
        </w:tc>
      </w:tr>
      <w:tr w:rsidR="00741791" w:rsidRPr="00741791" w14:paraId="1FE62947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766BA29A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181" w:type="dxa"/>
            <w:shd w:val="clear" w:color="auto" w:fill="auto"/>
          </w:tcPr>
          <w:p w14:paraId="1A49E515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8 = сумма строк 9, 10, 11, 12, 13</w:t>
            </w:r>
          </w:p>
        </w:tc>
      </w:tr>
      <w:tr w:rsidR="00741791" w:rsidRPr="00741791" w14:paraId="21D3DA7B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5BCA49AE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181" w:type="dxa"/>
            <w:shd w:val="clear" w:color="auto" w:fill="auto"/>
          </w:tcPr>
          <w:p w14:paraId="7A797D96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8 ≥ строка 14</w:t>
            </w:r>
          </w:p>
        </w:tc>
      </w:tr>
      <w:tr w:rsidR="00741791" w:rsidRPr="00741791" w14:paraId="773F3522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5771653E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181" w:type="dxa"/>
            <w:shd w:val="clear" w:color="auto" w:fill="auto"/>
          </w:tcPr>
          <w:p w14:paraId="3445DD15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15 ≥ сумма строк 16 и 17</w:t>
            </w:r>
          </w:p>
        </w:tc>
      </w:tr>
      <w:tr w:rsidR="00741791" w:rsidRPr="00741791" w14:paraId="230691A2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4EE656A2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181" w:type="dxa"/>
            <w:shd w:val="clear" w:color="auto" w:fill="auto"/>
          </w:tcPr>
          <w:p w14:paraId="7596534C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18 ≥ строка 19</w:t>
            </w:r>
          </w:p>
        </w:tc>
      </w:tr>
      <w:tr w:rsidR="00741791" w:rsidRPr="00741791" w14:paraId="53DDC7E5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4E0DB39D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7181" w:type="dxa"/>
            <w:shd w:val="clear" w:color="auto" w:fill="auto"/>
          </w:tcPr>
          <w:p w14:paraId="7EB07DF9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20 ≥ строка 21</w:t>
            </w:r>
          </w:p>
        </w:tc>
      </w:tr>
      <w:tr w:rsidR="00741791" w:rsidRPr="00741791" w14:paraId="05C2D452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7E4A8191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7181" w:type="dxa"/>
            <w:shd w:val="clear" w:color="auto" w:fill="auto"/>
          </w:tcPr>
          <w:p w14:paraId="0B598EAA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22 = сумма строк 23, 24, 25</w:t>
            </w:r>
          </w:p>
        </w:tc>
      </w:tr>
      <w:tr w:rsidR="00741791" w:rsidRPr="00741791" w14:paraId="45ED5A01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1E5808FC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181" w:type="dxa"/>
            <w:shd w:val="clear" w:color="auto" w:fill="auto"/>
          </w:tcPr>
          <w:p w14:paraId="325D720E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26 = сумма строк 27, 28, 29, 30, 31, 32, 33, 34</w:t>
            </w:r>
          </w:p>
        </w:tc>
      </w:tr>
      <w:tr w:rsidR="00741791" w:rsidRPr="00741791" w14:paraId="571FFC52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3DA2A6D0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7181" w:type="dxa"/>
            <w:shd w:val="clear" w:color="auto" w:fill="auto"/>
          </w:tcPr>
          <w:p w14:paraId="23E65A39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35 ≥ строка 36</w:t>
            </w:r>
          </w:p>
        </w:tc>
      </w:tr>
      <w:tr w:rsidR="00741791" w:rsidRPr="00741791" w14:paraId="3E79655E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011FB7CD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7181" w:type="dxa"/>
            <w:shd w:val="clear" w:color="auto" w:fill="auto"/>
          </w:tcPr>
          <w:p w14:paraId="38DAD710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38 = сумма строк 39, 41, 42</w:t>
            </w:r>
          </w:p>
        </w:tc>
      </w:tr>
      <w:tr w:rsidR="00741791" w:rsidRPr="00741791" w14:paraId="28B98F21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5232A34F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181" w:type="dxa"/>
            <w:shd w:val="clear" w:color="auto" w:fill="auto"/>
          </w:tcPr>
          <w:p w14:paraId="7BAFF792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39 ≥ строка 40</w:t>
            </w:r>
          </w:p>
        </w:tc>
      </w:tr>
      <w:tr w:rsidR="00741791" w:rsidRPr="00741791" w14:paraId="11CCE57B" w14:textId="77777777" w:rsidTr="00E24AA0">
        <w:trPr>
          <w:trHeight w:val="227"/>
        </w:trPr>
        <w:tc>
          <w:tcPr>
            <w:tcW w:w="1100" w:type="dxa"/>
            <w:shd w:val="clear" w:color="auto" w:fill="auto"/>
            <w:vAlign w:val="center"/>
          </w:tcPr>
          <w:p w14:paraId="71B4BED3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7181" w:type="dxa"/>
            <w:shd w:val="clear" w:color="auto" w:fill="auto"/>
          </w:tcPr>
          <w:p w14:paraId="3E099CB0" w14:textId="77777777" w:rsidR="00741791" w:rsidRPr="00741791" w:rsidRDefault="00741791" w:rsidP="00741791">
            <w:pPr>
              <w:tabs>
                <w:tab w:val="left" w:pos="1134"/>
              </w:tabs>
              <w:spacing w:before="60"/>
              <w:jc w:val="both"/>
              <w:rPr>
                <w:rFonts w:ascii="Times New Roman" w:hAnsi="Times New Roman"/>
                <w:szCs w:val="20"/>
              </w:rPr>
            </w:pPr>
            <w:r w:rsidRPr="00741791">
              <w:rPr>
                <w:rFonts w:ascii="Times New Roman" w:hAnsi="Times New Roman"/>
                <w:szCs w:val="20"/>
              </w:rPr>
              <w:t>строка 43 = сумма строк 8, 15, 18, 20, 22, 26, 35, 37, 38</w:t>
            </w:r>
          </w:p>
        </w:tc>
      </w:tr>
    </w:tbl>
    <w:p w14:paraId="7C8C557B" w14:textId="77777777" w:rsidR="00741791" w:rsidRPr="00741791" w:rsidRDefault="00741791" w:rsidP="00741791">
      <w:pPr>
        <w:tabs>
          <w:tab w:val="left" w:pos="993"/>
        </w:tabs>
        <w:ind w:firstLine="709"/>
        <w:jc w:val="both"/>
        <w:rPr>
          <w:rFonts w:ascii="Times New Roman" w:hAnsi="Times New Roman"/>
          <w:szCs w:val="20"/>
        </w:rPr>
      </w:pPr>
    </w:p>
    <w:p w14:paraId="47559F00" w14:textId="4E7C8D7C" w:rsidR="00FF3526" w:rsidRPr="009C41ED" w:rsidRDefault="00FF3526">
      <w:pPr>
        <w:rPr>
          <w:rFonts w:ascii="Times New Roman" w:hAnsi="Times New Roman"/>
          <w:sz w:val="26"/>
          <w:szCs w:val="26"/>
        </w:rPr>
      </w:pPr>
    </w:p>
    <w:sectPr w:rsidR="00FF3526" w:rsidRPr="009C41ED">
      <w:headerReference w:type="even" r:id="rId8"/>
      <w:headerReference w:type="default" r:id="rId9"/>
      <w:pgSz w:w="16840" w:h="11907" w:orient="landscape"/>
      <w:pgMar w:top="794" w:right="851" w:bottom="79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EBFC" w14:textId="77777777" w:rsidR="00AD67C0" w:rsidRDefault="00AD67C0" w:rsidP="00323198">
      <w:r>
        <w:separator/>
      </w:r>
    </w:p>
  </w:endnote>
  <w:endnote w:type="continuationSeparator" w:id="0">
    <w:p w14:paraId="27DA401C" w14:textId="77777777" w:rsidR="00AD67C0" w:rsidRDefault="00AD67C0" w:rsidP="0032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Yu Gothic"/>
    <w:charset w:val="80"/>
    <w:family w:val="swiss"/>
    <w:pitch w:val="variable"/>
    <w:sig w:usb0="00000000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6141" w14:textId="77777777" w:rsidR="00AD67C0" w:rsidRDefault="00AD67C0" w:rsidP="00323198">
      <w:r>
        <w:separator/>
      </w:r>
    </w:p>
  </w:footnote>
  <w:footnote w:type="continuationSeparator" w:id="0">
    <w:p w14:paraId="0861DB91" w14:textId="77777777" w:rsidR="00AD67C0" w:rsidRDefault="00AD67C0" w:rsidP="00323198">
      <w:r>
        <w:continuationSeparator/>
      </w:r>
    </w:p>
  </w:footnote>
  <w:footnote w:id="1">
    <w:p w14:paraId="2EB8398F" w14:textId="77777777" w:rsidR="00741791" w:rsidRDefault="00741791" w:rsidP="00741791">
      <w:pPr>
        <w:pStyle w:val="af3"/>
        <w:ind w:firstLine="708"/>
        <w:jc w:val="both"/>
      </w:pPr>
      <w:r>
        <w:rPr>
          <w:rStyle w:val="af2"/>
        </w:rPr>
        <w:footnoteRef/>
      </w:r>
      <w:r>
        <w:t xml:space="preserve"> </w:t>
      </w:r>
      <w:r w:rsidRPr="00A208D9">
        <w:rPr>
          <w:szCs w:val="24"/>
        </w:rPr>
        <w:t>Обособле</w:t>
      </w:r>
      <w:r>
        <w:rPr>
          <w:szCs w:val="24"/>
        </w:rPr>
        <w:t xml:space="preserve">нное подразделение организации </w:t>
      </w:r>
      <w:r>
        <w:rPr>
          <w:szCs w:val="24"/>
        </w:rPr>
        <w:sym w:font="Symbol" w:char="F02D"/>
      </w:r>
      <w:r w:rsidRPr="00A208D9">
        <w:rPr>
          <w:szCs w:val="24"/>
        </w:rPr>
        <w:t xml:space="preserve"> </w:t>
      </w:r>
      <w:r w:rsidRPr="00A208D9">
        <w:rPr>
          <w:iCs/>
          <w:szCs w:val="24"/>
        </w:rPr>
        <w:t xml:space="preserve">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</w:t>
      </w:r>
      <w:r w:rsidRPr="00D73F0A">
        <w:rPr>
          <w:iCs/>
          <w:szCs w:val="24"/>
        </w:rPr>
        <w:br/>
      </w:r>
      <w:r w:rsidRPr="00A208D9">
        <w:rPr>
          <w:iCs/>
          <w:szCs w:val="24"/>
        </w:rPr>
        <w:t xml:space="preserve">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</w:t>
      </w:r>
      <w:hyperlink r:id="rId1" w:history="1">
        <w:r w:rsidRPr="00A208D9">
          <w:rPr>
            <w:iCs/>
            <w:szCs w:val="24"/>
          </w:rPr>
          <w:t>рабочее место</w:t>
        </w:r>
      </w:hyperlink>
      <w:r w:rsidRPr="00A208D9">
        <w:rPr>
          <w:iCs/>
          <w:szCs w:val="24"/>
        </w:rPr>
        <w:t xml:space="preserve"> считается стационарным, если оно создается</w:t>
      </w:r>
      <w:r>
        <w:rPr>
          <w:iCs/>
          <w:szCs w:val="24"/>
        </w:rPr>
        <w:t xml:space="preserve"> на срок более одного месяца (пункт</w:t>
      </w:r>
      <w:r w:rsidRPr="00FC7C48">
        <w:rPr>
          <w:iCs/>
          <w:szCs w:val="24"/>
        </w:rPr>
        <w:t xml:space="preserve"> </w:t>
      </w:r>
      <w:r>
        <w:rPr>
          <w:iCs/>
          <w:szCs w:val="24"/>
        </w:rPr>
        <w:t>2 статьи</w:t>
      </w:r>
      <w:r w:rsidRPr="00A208D9">
        <w:rPr>
          <w:iCs/>
          <w:szCs w:val="24"/>
        </w:rPr>
        <w:t xml:space="preserve"> 11 Налогового кодекса Российской Федерации).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EFC0" w14:textId="77777777" w:rsidR="005722B9" w:rsidRDefault="00741791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2EE798F" w14:textId="77777777" w:rsidR="005722B9" w:rsidRDefault="00A243A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7843" w14:textId="77777777" w:rsidR="005722B9" w:rsidRDefault="0074179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27899369" w14:textId="77777777" w:rsidR="005722B9" w:rsidRDefault="00A243A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6C1"/>
    <w:multiLevelType w:val="hybridMultilevel"/>
    <w:tmpl w:val="DADCA542"/>
    <w:lvl w:ilvl="0" w:tplc="810C1DE0">
      <w:start w:val="13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75A4B"/>
    <w:multiLevelType w:val="multilevel"/>
    <w:tmpl w:val="3F3C3332"/>
    <w:lvl w:ilvl="0">
      <w:start w:val="1"/>
      <w:numFmt w:val="decimal"/>
      <w:lvlText w:val="17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none"/>
      <w:lvlText w:val="17.%2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17.2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EFB5F70"/>
    <w:multiLevelType w:val="multilevel"/>
    <w:tmpl w:val="4232EDD8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084718"/>
    <w:multiLevelType w:val="hybridMultilevel"/>
    <w:tmpl w:val="B290EB0C"/>
    <w:lvl w:ilvl="0" w:tplc="BB286550">
      <w:start w:val="16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CA487B"/>
    <w:multiLevelType w:val="multilevel"/>
    <w:tmpl w:val="0896CA2A"/>
    <w:lvl w:ilvl="0">
      <w:start w:val="1"/>
      <w:numFmt w:val="decimal"/>
      <w:lvlText w:val="1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3BE70A3"/>
    <w:multiLevelType w:val="multilevel"/>
    <w:tmpl w:val="26305A0E"/>
    <w:lvl w:ilvl="0">
      <w:start w:val="1"/>
      <w:numFmt w:val="decimal"/>
      <w:lvlText w:val="17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none"/>
      <w:lvlText w:val="17.%2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17.2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F3D0680"/>
    <w:multiLevelType w:val="multilevel"/>
    <w:tmpl w:val="DB6C5B3E"/>
    <w:lvl w:ilvl="0">
      <w:start w:val="1"/>
      <w:numFmt w:val="decimal"/>
      <w:lvlText w:val="14.8.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14.8.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14.8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0055F51"/>
    <w:multiLevelType w:val="multilevel"/>
    <w:tmpl w:val="E5EE6378"/>
    <w:lvl w:ilvl="0">
      <w:start w:val="1"/>
      <w:numFmt w:val="decimal"/>
      <w:lvlText w:val="1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1682CCE"/>
    <w:multiLevelType w:val="hybridMultilevel"/>
    <w:tmpl w:val="4D042928"/>
    <w:lvl w:ilvl="0" w:tplc="37505C6A">
      <w:start w:val="1"/>
      <w:numFmt w:val="decimal"/>
      <w:isLgl/>
      <w:lvlText w:val="9.2.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BE36BDB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527E43D0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E561E"/>
    <w:multiLevelType w:val="multilevel"/>
    <w:tmpl w:val="2FB6DE4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FD74390"/>
    <w:multiLevelType w:val="multilevel"/>
    <w:tmpl w:val="F07682F6"/>
    <w:lvl w:ilvl="0">
      <w:start w:val="1"/>
      <w:numFmt w:val="decimal"/>
      <w:lvlText w:val="1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none"/>
      <w:lvlText w:val="12.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75350D4"/>
    <w:multiLevelType w:val="multilevel"/>
    <w:tmpl w:val="68FC109C"/>
    <w:lvl w:ilvl="0">
      <w:start w:val="1"/>
      <w:numFmt w:val="decimal"/>
      <w:lvlText w:val="17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none"/>
      <w:lvlText w:val="17.%2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17.2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F882D88"/>
    <w:multiLevelType w:val="multilevel"/>
    <w:tmpl w:val="EBEEA22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0393C2C"/>
    <w:multiLevelType w:val="multilevel"/>
    <w:tmpl w:val="609237EC"/>
    <w:lvl w:ilvl="0">
      <w:start w:val="1"/>
      <w:numFmt w:val="decimal"/>
      <w:lvlText w:val="1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15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65DB4B93"/>
    <w:multiLevelType w:val="multilevel"/>
    <w:tmpl w:val="5F48AB4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8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67CF336E"/>
    <w:multiLevelType w:val="multilevel"/>
    <w:tmpl w:val="D1043A6C"/>
    <w:lvl w:ilvl="0">
      <w:start w:val="1"/>
      <w:numFmt w:val="decimal"/>
      <w:lvlText w:val="9.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9.5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9.5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9.5.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9.1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12A24B2"/>
    <w:multiLevelType w:val="multilevel"/>
    <w:tmpl w:val="DE20FCCE"/>
    <w:lvl w:ilvl="0">
      <w:start w:val="1"/>
      <w:numFmt w:val="decimal"/>
      <w:lvlText w:val="1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15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718A12DE"/>
    <w:multiLevelType w:val="multilevel"/>
    <w:tmpl w:val="E46CB406"/>
    <w:lvl w:ilvl="0">
      <w:start w:val="1"/>
      <w:numFmt w:val="decimal"/>
      <w:lvlText w:val="1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none"/>
      <w:lvlText w:val="12.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0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3"/>
  </w:num>
  <w:num w:numId="17">
    <w:abstractNumId w:val="9"/>
  </w:num>
  <w:num w:numId="18">
    <w:abstractNumId w:val="14"/>
    <w:lvlOverride w:ilvl="0">
      <w:startOverride w:val="1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D5"/>
    <w:rsid w:val="00002424"/>
    <w:rsid w:val="000026FF"/>
    <w:rsid w:val="000179D7"/>
    <w:rsid w:val="00020D8B"/>
    <w:rsid w:val="00042B08"/>
    <w:rsid w:val="000509D0"/>
    <w:rsid w:val="00054DBB"/>
    <w:rsid w:val="000802F4"/>
    <w:rsid w:val="00083FA7"/>
    <w:rsid w:val="000A4E1B"/>
    <w:rsid w:val="000B3A8E"/>
    <w:rsid w:val="000C1ECE"/>
    <w:rsid w:val="000D602D"/>
    <w:rsid w:val="00133DF0"/>
    <w:rsid w:val="001419B1"/>
    <w:rsid w:val="00142D7D"/>
    <w:rsid w:val="00156F46"/>
    <w:rsid w:val="001772DB"/>
    <w:rsid w:val="00192B48"/>
    <w:rsid w:val="00197321"/>
    <w:rsid w:val="001B0F2C"/>
    <w:rsid w:val="001B6E46"/>
    <w:rsid w:val="001C3255"/>
    <w:rsid w:val="001C5C6C"/>
    <w:rsid w:val="001C5FB0"/>
    <w:rsid w:val="001D1286"/>
    <w:rsid w:val="001D1651"/>
    <w:rsid w:val="001E2960"/>
    <w:rsid w:val="001E5978"/>
    <w:rsid w:val="001F6BE5"/>
    <w:rsid w:val="0020444B"/>
    <w:rsid w:val="00215687"/>
    <w:rsid w:val="00231D1E"/>
    <w:rsid w:val="002336F7"/>
    <w:rsid w:val="002413EA"/>
    <w:rsid w:val="0024203F"/>
    <w:rsid w:val="00257EDA"/>
    <w:rsid w:val="002669AF"/>
    <w:rsid w:val="00272DFE"/>
    <w:rsid w:val="002808B3"/>
    <w:rsid w:val="00281450"/>
    <w:rsid w:val="00283CED"/>
    <w:rsid w:val="002B2849"/>
    <w:rsid w:val="002B640F"/>
    <w:rsid w:val="002C22CF"/>
    <w:rsid w:val="002C3648"/>
    <w:rsid w:val="002C7245"/>
    <w:rsid w:val="002D3AB4"/>
    <w:rsid w:val="002D4A69"/>
    <w:rsid w:val="002D6920"/>
    <w:rsid w:val="00304FCE"/>
    <w:rsid w:val="003179FE"/>
    <w:rsid w:val="003208FB"/>
    <w:rsid w:val="00323198"/>
    <w:rsid w:val="00333928"/>
    <w:rsid w:val="00337A7B"/>
    <w:rsid w:val="00341147"/>
    <w:rsid w:val="003446B3"/>
    <w:rsid w:val="003446CB"/>
    <w:rsid w:val="00383FFB"/>
    <w:rsid w:val="00384E1B"/>
    <w:rsid w:val="003B6A4B"/>
    <w:rsid w:val="003C6AC9"/>
    <w:rsid w:val="003D2DD6"/>
    <w:rsid w:val="003F09C0"/>
    <w:rsid w:val="00402B22"/>
    <w:rsid w:val="0040382E"/>
    <w:rsid w:val="004076E7"/>
    <w:rsid w:val="0041590C"/>
    <w:rsid w:val="0045133F"/>
    <w:rsid w:val="00460239"/>
    <w:rsid w:val="00482B3C"/>
    <w:rsid w:val="00492794"/>
    <w:rsid w:val="004958A9"/>
    <w:rsid w:val="00496E04"/>
    <w:rsid w:val="004B3F76"/>
    <w:rsid w:val="004B6AF4"/>
    <w:rsid w:val="004C1640"/>
    <w:rsid w:val="004C5BF3"/>
    <w:rsid w:val="004D06C8"/>
    <w:rsid w:val="00511E16"/>
    <w:rsid w:val="00512BAD"/>
    <w:rsid w:val="00512E11"/>
    <w:rsid w:val="005210F3"/>
    <w:rsid w:val="00524FF4"/>
    <w:rsid w:val="00536CB3"/>
    <w:rsid w:val="00550EDD"/>
    <w:rsid w:val="0055252B"/>
    <w:rsid w:val="00564D1C"/>
    <w:rsid w:val="00567570"/>
    <w:rsid w:val="00576316"/>
    <w:rsid w:val="00587A0F"/>
    <w:rsid w:val="005C05A1"/>
    <w:rsid w:val="005C6FA4"/>
    <w:rsid w:val="005D2648"/>
    <w:rsid w:val="005D560B"/>
    <w:rsid w:val="005D6446"/>
    <w:rsid w:val="005E06F7"/>
    <w:rsid w:val="005F0DBE"/>
    <w:rsid w:val="005F14FB"/>
    <w:rsid w:val="00621EE3"/>
    <w:rsid w:val="006445CB"/>
    <w:rsid w:val="0065118B"/>
    <w:rsid w:val="006551D1"/>
    <w:rsid w:val="006622E0"/>
    <w:rsid w:val="0066671D"/>
    <w:rsid w:val="00683F12"/>
    <w:rsid w:val="00684E2C"/>
    <w:rsid w:val="006B770A"/>
    <w:rsid w:val="006C1ED0"/>
    <w:rsid w:val="006D3D48"/>
    <w:rsid w:val="006E3B3F"/>
    <w:rsid w:val="006F57D4"/>
    <w:rsid w:val="007002E4"/>
    <w:rsid w:val="00712E7A"/>
    <w:rsid w:val="00721B43"/>
    <w:rsid w:val="00737949"/>
    <w:rsid w:val="00741791"/>
    <w:rsid w:val="00780A55"/>
    <w:rsid w:val="00783C04"/>
    <w:rsid w:val="007920E7"/>
    <w:rsid w:val="0079311A"/>
    <w:rsid w:val="007A08F1"/>
    <w:rsid w:val="007D11F5"/>
    <w:rsid w:val="007D37CF"/>
    <w:rsid w:val="007D7BE7"/>
    <w:rsid w:val="007E7DAD"/>
    <w:rsid w:val="007F56C2"/>
    <w:rsid w:val="00804C11"/>
    <w:rsid w:val="00814D04"/>
    <w:rsid w:val="00824255"/>
    <w:rsid w:val="008331A1"/>
    <w:rsid w:val="00846F8E"/>
    <w:rsid w:val="00853420"/>
    <w:rsid w:val="0086339E"/>
    <w:rsid w:val="008839DF"/>
    <w:rsid w:val="00890731"/>
    <w:rsid w:val="008A0ED5"/>
    <w:rsid w:val="008A5C82"/>
    <w:rsid w:val="008A5D07"/>
    <w:rsid w:val="00907B66"/>
    <w:rsid w:val="00915BD0"/>
    <w:rsid w:val="009171A6"/>
    <w:rsid w:val="00917E9B"/>
    <w:rsid w:val="009268A3"/>
    <w:rsid w:val="009304D5"/>
    <w:rsid w:val="00931A13"/>
    <w:rsid w:val="009405FE"/>
    <w:rsid w:val="00944049"/>
    <w:rsid w:val="00947D3F"/>
    <w:rsid w:val="009619B9"/>
    <w:rsid w:val="00962513"/>
    <w:rsid w:val="00965C85"/>
    <w:rsid w:val="0097289A"/>
    <w:rsid w:val="009738AF"/>
    <w:rsid w:val="00984A5A"/>
    <w:rsid w:val="009911E4"/>
    <w:rsid w:val="00991344"/>
    <w:rsid w:val="009948DD"/>
    <w:rsid w:val="009A2156"/>
    <w:rsid w:val="009A225A"/>
    <w:rsid w:val="009C41ED"/>
    <w:rsid w:val="009D37D5"/>
    <w:rsid w:val="009F45FE"/>
    <w:rsid w:val="009F7460"/>
    <w:rsid w:val="00A00BF1"/>
    <w:rsid w:val="00A06AF7"/>
    <w:rsid w:val="00A14AB4"/>
    <w:rsid w:val="00A243A6"/>
    <w:rsid w:val="00A32264"/>
    <w:rsid w:val="00A353FE"/>
    <w:rsid w:val="00A40FB8"/>
    <w:rsid w:val="00A5304A"/>
    <w:rsid w:val="00A56448"/>
    <w:rsid w:val="00A6490F"/>
    <w:rsid w:val="00A65621"/>
    <w:rsid w:val="00A752D8"/>
    <w:rsid w:val="00A758C4"/>
    <w:rsid w:val="00A91A7A"/>
    <w:rsid w:val="00A934F7"/>
    <w:rsid w:val="00A93E11"/>
    <w:rsid w:val="00AA0A8A"/>
    <w:rsid w:val="00AA54BA"/>
    <w:rsid w:val="00AB194C"/>
    <w:rsid w:val="00AC3DC1"/>
    <w:rsid w:val="00AC59AF"/>
    <w:rsid w:val="00AD0F8B"/>
    <w:rsid w:val="00AD67C0"/>
    <w:rsid w:val="00AE5499"/>
    <w:rsid w:val="00AF322A"/>
    <w:rsid w:val="00AF43D1"/>
    <w:rsid w:val="00B018BF"/>
    <w:rsid w:val="00B03E5E"/>
    <w:rsid w:val="00B144EB"/>
    <w:rsid w:val="00B1620A"/>
    <w:rsid w:val="00B23975"/>
    <w:rsid w:val="00B36FB2"/>
    <w:rsid w:val="00B440E9"/>
    <w:rsid w:val="00B57144"/>
    <w:rsid w:val="00B62DAC"/>
    <w:rsid w:val="00B9481B"/>
    <w:rsid w:val="00BA16FA"/>
    <w:rsid w:val="00BB243E"/>
    <w:rsid w:val="00BB6588"/>
    <w:rsid w:val="00BC1439"/>
    <w:rsid w:val="00BC14C3"/>
    <w:rsid w:val="00BC7DA8"/>
    <w:rsid w:val="00BD1CB0"/>
    <w:rsid w:val="00BF0609"/>
    <w:rsid w:val="00C061A0"/>
    <w:rsid w:val="00C06BEE"/>
    <w:rsid w:val="00C11CFC"/>
    <w:rsid w:val="00C174DA"/>
    <w:rsid w:val="00C2337A"/>
    <w:rsid w:val="00C37FAE"/>
    <w:rsid w:val="00C5508B"/>
    <w:rsid w:val="00C57302"/>
    <w:rsid w:val="00C6308B"/>
    <w:rsid w:val="00C67D77"/>
    <w:rsid w:val="00C80ACB"/>
    <w:rsid w:val="00C91718"/>
    <w:rsid w:val="00C93904"/>
    <w:rsid w:val="00CA1BD6"/>
    <w:rsid w:val="00CB1377"/>
    <w:rsid w:val="00CB5664"/>
    <w:rsid w:val="00CC6BCE"/>
    <w:rsid w:val="00CD031C"/>
    <w:rsid w:val="00CD12AB"/>
    <w:rsid w:val="00CE737E"/>
    <w:rsid w:val="00CE7475"/>
    <w:rsid w:val="00CF4F97"/>
    <w:rsid w:val="00D051CC"/>
    <w:rsid w:val="00D11A5E"/>
    <w:rsid w:val="00D12F05"/>
    <w:rsid w:val="00D142DB"/>
    <w:rsid w:val="00D1600C"/>
    <w:rsid w:val="00D226C4"/>
    <w:rsid w:val="00D258A4"/>
    <w:rsid w:val="00D322B8"/>
    <w:rsid w:val="00D45D89"/>
    <w:rsid w:val="00D55A94"/>
    <w:rsid w:val="00D61C47"/>
    <w:rsid w:val="00D74DE0"/>
    <w:rsid w:val="00D75F57"/>
    <w:rsid w:val="00D842B0"/>
    <w:rsid w:val="00D945EC"/>
    <w:rsid w:val="00DA56CF"/>
    <w:rsid w:val="00DB4777"/>
    <w:rsid w:val="00DD2141"/>
    <w:rsid w:val="00DE0B7B"/>
    <w:rsid w:val="00DE49F3"/>
    <w:rsid w:val="00DE7334"/>
    <w:rsid w:val="00DF6C34"/>
    <w:rsid w:val="00E1202F"/>
    <w:rsid w:val="00E26F51"/>
    <w:rsid w:val="00E37CBD"/>
    <w:rsid w:val="00E53EAA"/>
    <w:rsid w:val="00E60168"/>
    <w:rsid w:val="00E67391"/>
    <w:rsid w:val="00E71DE0"/>
    <w:rsid w:val="00E71EDB"/>
    <w:rsid w:val="00E72D68"/>
    <w:rsid w:val="00E72FBA"/>
    <w:rsid w:val="00E90ACF"/>
    <w:rsid w:val="00E91835"/>
    <w:rsid w:val="00EA01A8"/>
    <w:rsid w:val="00EA05A1"/>
    <w:rsid w:val="00EA0925"/>
    <w:rsid w:val="00EA0A23"/>
    <w:rsid w:val="00EB2969"/>
    <w:rsid w:val="00EC319B"/>
    <w:rsid w:val="00EF3C7F"/>
    <w:rsid w:val="00F1048D"/>
    <w:rsid w:val="00F1313B"/>
    <w:rsid w:val="00F151EF"/>
    <w:rsid w:val="00F21087"/>
    <w:rsid w:val="00F248A8"/>
    <w:rsid w:val="00F31D58"/>
    <w:rsid w:val="00F3745F"/>
    <w:rsid w:val="00F57A85"/>
    <w:rsid w:val="00F6111E"/>
    <w:rsid w:val="00F62580"/>
    <w:rsid w:val="00F65F6F"/>
    <w:rsid w:val="00F66518"/>
    <w:rsid w:val="00F75997"/>
    <w:rsid w:val="00F813A1"/>
    <w:rsid w:val="00F93DCF"/>
    <w:rsid w:val="00FB58CA"/>
    <w:rsid w:val="00FC5DA7"/>
    <w:rsid w:val="00FD460A"/>
    <w:rsid w:val="00FD62B4"/>
    <w:rsid w:val="00FE2187"/>
    <w:rsid w:val="00FF3526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17BC"/>
  <w15:docId w15:val="{077A8035-2DDE-4765-A0F5-185B6240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6DFF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C0250"/>
    <w:rPr>
      <w:color w:val="0000FF"/>
      <w:u w:val="single"/>
    </w:rPr>
  </w:style>
  <w:style w:type="character" w:customStyle="1" w:styleId="a3">
    <w:name w:val="Основной текст Знак"/>
    <w:qFormat/>
    <w:rsid w:val="002B3B25"/>
    <w:rPr>
      <w:rFonts w:ascii="TimesET" w:hAnsi="TimesET"/>
      <w:sz w:val="24"/>
      <w:szCs w:val="24"/>
    </w:rPr>
  </w:style>
  <w:style w:type="character" w:customStyle="1" w:styleId="2">
    <w:name w:val="Основной текст 2 Знак"/>
    <w:qFormat/>
    <w:rsid w:val="002B3B25"/>
    <w:rPr>
      <w:rFonts w:ascii="TimesET" w:hAnsi="TimesET"/>
      <w:sz w:val="24"/>
      <w:szCs w:val="24"/>
    </w:rPr>
  </w:style>
  <w:style w:type="character" w:customStyle="1" w:styleId="a4">
    <w:name w:val="Текст выноски Знак"/>
    <w:qFormat/>
    <w:rsid w:val="00C63AA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8A0ED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186DFF"/>
    <w:pPr>
      <w:spacing w:line="360" w:lineRule="auto"/>
      <w:jc w:val="both"/>
    </w:pPr>
  </w:style>
  <w:style w:type="paragraph" w:styleId="a6">
    <w:name w:val="List"/>
    <w:basedOn w:val="a5"/>
    <w:rsid w:val="008A0ED5"/>
    <w:rPr>
      <w:rFonts w:cs="Droid Sans Devanagari"/>
    </w:rPr>
  </w:style>
  <w:style w:type="paragraph" w:customStyle="1" w:styleId="10">
    <w:name w:val="Название объекта1"/>
    <w:basedOn w:val="a"/>
    <w:qFormat/>
    <w:rsid w:val="008A0ED5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8A0ED5"/>
    <w:pPr>
      <w:suppressLineNumbers/>
    </w:pPr>
    <w:rPr>
      <w:rFonts w:cs="Droid Sans Devanagari"/>
    </w:rPr>
  </w:style>
  <w:style w:type="paragraph" w:styleId="20">
    <w:name w:val="Body Text 2"/>
    <w:basedOn w:val="a"/>
    <w:qFormat/>
    <w:rsid w:val="002B3B25"/>
    <w:pPr>
      <w:spacing w:after="120" w:line="480" w:lineRule="auto"/>
    </w:pPr>
  </w:style>
  <w:style w:type="paragraph" w:customStyle="1" w:styleId="ConsPlusNormal">
    <w:name w:val="ConsPlusNormal"/>
    <w:qFormat/>
    <w:rsid w:val="00104055"/>
    <w:rPr>
      <w:sz w:val="26"/>
      <w:szCs w:val="26"/>
    </w:rPr>
  </w:style>
  <w:style w:type="paragraph" w:customStyle="1" w:styleId="ConsPlusTitlePage">
    <w:name w:val="ConsPlusTitlePage"/>
    <w:uiPriority w:val="99"/>
    <w:qFormat/>
    <w:rsid w:val="00104055"/>
    <w:rPr>
      <w:rFonts w:ascii="Tahoma" w:hAnsi="Tahoma" w:cs="Tahoma"/>
      <w:sz w:val="26"/>
      <w:szCs w:val="26"/>
    </w:rPr>
  </w:style>
  <w:style w:type="paragraph" w:styleId="a8">
    <w:name w:val="No Spacing"/>
    <w:qFormat/>
    <w:rsid w:val="00FE0941"/>
    <w:rPr>
      <w:rFonts w:ascii="TimesET" w:hAnsi="TimesET"/>
      <w:sz w:val="24"/>
    </w:rPr>
  </w:style>
  <w:style w:type="paragraph" w:styleId="a9">
    <w:name w:val="Balloon Text"/>
    <w:basedOn w:val="a"/>
    <w:qFormat/>
    <w:rsid w:val="00C63A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5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rsid w:val="00712E7A"/>
    <w:rPr>
      <w:color w:val="0000FF" w:themeColor="hyperlink"/>
      <w:u w:val="single"/>
    </w:rPr>
  </w:style>
  <w:style w:type="paragraph" w:styleId="ac">
    <w:name w:val="header"/>
    <w:basedOn w:val="a"/>
    <w:link w:val="ad"/>
    <w:rsid w:val="003231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23198"/>
    <w:rPr>
      <w:rFonts w:ascii="TimesET" w:hAnsi="TimesET"/>
      <w:sz w:val="24"/>
      <w:szCs w:val="24"/>
    </w:rPr>
  </w:style>
  <w:style w:type="paragraph" w:styleId="ae">
    <w:name w:val="footer"/>
    <w:basedOn w:val="a"/>
    <w:link w:val="af"/>
    <w:rsid w:val="003231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23198"/>
    <w:rPr>
      <w:rFonts w:ascii="TimesET" w:hAnsi="TimesET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E71EDB"/>
    <w:rPr>
      <w:color w:val="605E5C"/>
      <w:shd w:val="clear" w:color="auto" w:fill="E1DFDD"/>
    </w:rPr>
  </w:style>
  <w:style w:type="paragraph" w:styleId="3">
    <w:name w:val="Body Text 3"/>
    <w:basedOn w:val="a"/>
    <w:link w:val="30"/>
    <w:semiHidden/>
    <w:unhideWhenUsed/>
    <w:rsid w:val="007417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41791"/>
    <w:rPr>
      <w:rFonts w:ascii="TimesET" w:hAnsi="TimesET"/>
      <w:sz w:val="16"/>
      <w:szCs w:val="16"/>
    </w:rPr>
  </w:style>
  <w:style w:type="character" w:styleId="af1">
    <w:name w:val="page number"/>
    <w:semiHidden/>
    <w:rsid w:val="00741791"/>
    <w:rPr>
      <w:rFonts w:ascii="Times New Roman" w:hAnsi="Times New Roman"/>
    </w:rPr>
  </w:style>
  <w:style w:type="character" w:styleId="af2">
    <w:name w:val="footnote reference"/>
    <w:semiHidden/>
    <w:rsid w:val="00741791"/>
    <w:rPr>
      <w:rFonts w:ascii="Times New Roman" w:hAnsi="Times New Roman"/>
      <w:vertAlign w:val="superscript"/>
    </w:rPr>
  </w:style>
  <w:style w:type="paragraph" w:styleId="af3">
    <w:name w:val="footnote text"/>
    <w:basedOn w:val="a"/>
    <w:link w:val="af4"/>
    <w:semiHidden/>
    <w:rsid w:val="00741791"/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74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sbor.gks.ru/online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85D92A8521CAB96DE090386102631900BD913158CD1BC675F7A9D74E82E4AFFE5343DBB29570EA9MEp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GKSI</Company>
  <LinksUpToDate>false</LinksUpToDate>
  <CharactersWithSpaces>37884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indust26</dc:creator>
  <cp:lastModifiedBy>Иванова Анжелика Владимировна</cp:lastModifiedBy>
  <cp:revision>3</cp:revision>
  <cp:lastPrinted>2022-01-10T07:16:00Z</cp:lastPrinted>
  <dcterms:created xsi:type="dcterms:W3CDTF">2024-01-10T07:21:00Z</dcterms:created>
  <dcterms:modified xsi:type="dcterms:W3CDTF">2024-01-10T07:21:00Z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GKSI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