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519 (07.10.2021)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12.10.2021</w:t>
              <w:br/>
              <w:t>Протокол заседания Правления № 519 (07.10.2021)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