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476 (09.07.2020)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03.06.2021</w:t>
              <w:br/>
              <w:t>Протокол заседания Правления № 505 (03.06.2021)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