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476 (09.07.2020)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09.07.2020</w:t>
              <w:br/>
              <w:t>Протокол заседания Правления № 476 (09.07.2020)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