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12.05.2020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473 (29.04.2020)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12.05.2020</w:t>
              <w:br/>
              <w:t>Протокол заседания Правления № 473 (29.04.2020)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