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06.04.2018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372 (06.04.2018)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br/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