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09.02.2018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363 (09.02.2018)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20.08.2021</w:t>
              <w:br/>
              <w:t>Протокол заседания Правления № 514 (20.08.2021)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