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26.01.2018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360 (26.01.2018)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12.08.2020</w:t>
              <w:br/>
              <w:t>Протокол заседания Правления № 479 (12.08.2020)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