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10.08.2017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323 (10.08.2017)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10.08.2017</w:t>
              <w:br/>
              <w:t>Протокол заседания Правления № 323 (10.08.2017)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