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09.08.2017</w:t>
              <w:br/>
              <w:t>Протокол заседания Правления № 322 (09.08.2017)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