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№441 от 27.10.2025г.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№329 от 22.07.2025г.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 о недопустимости впредь аналогичных нарушений.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№373 от 16.10.2024г.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№399 от 17.10.2023г.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№552 от 24.10.2022г.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543 от 22.10.2021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439 от 19.10.2020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566 от 07.11.2019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529 от 26.10.2018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210 от 08.11.2017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41 от 31.03.2017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203 от 09.11.2016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178 от 30.08.2016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31.03.2017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61 от 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30.08.2016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161 от 09.11.2015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31.03.2016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