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№468 от 13.10.2025г.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13.10.2025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Рекомендация Правлению об исключении из состава А "СО "СЧ"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186 от 18.04.2025г.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18.04.2025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16.10.2025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113 от 13.03.2025г.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13.03.2025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выявленные нарушения в срок до 24.04.2025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38 от 31.01.2025г.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31.01.2025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№389 от 01.11.2024г.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01.11.2024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24.04.2025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№190 от 08.05.2024г.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08.05.2024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07.11.2024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№83 от 14.03.2024г.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14.03.2024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16.05.2024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№89 от 13.03.2023г.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13.03.2023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№291 от  19.05.2022г.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19.05.2022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№106 от 14.03.2022г.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14.03.2022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02.06.2022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100 от 11.03.2021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11.03.2021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93 от 13.03.2020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13.03.2020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Предупреждение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127 от 01.04.2019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01.04.2019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Предупреждение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127 от 20.03.2018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20.03.2018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