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№447 от 13.12.2024г.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Прекращение Дисциплинарного производства в связи с добровольным выходом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№220 от 20.06.2024г.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19.12.2024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№381 от 27.08.2023г.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Штраф в размере 10 000 рублей в счет увеличения КФ ВВ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№230 от 22.06.2023г.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Штраф в размере 5000 рублей в счет увеличения КФ ВВ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№567 от 12.10.2022г.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№435 от 21.07.2022г.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№329 от 17.06.2022г.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15.09.2022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491 от 14.09.2021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281 от 25.06.2021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16.09.2021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250 от 23.06.2020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313 от 08.07.2019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305 от 09.07.2018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218 от 27.04.2018 г.2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