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№379 от 22.09.2023г.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337 от 25.08.2023г.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25.08.2023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28.09.2023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№529 от 11.11.2022г.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11.11.2022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№285 от 12.05.2022г.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527 от 25.10.2021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530 от 11.12.2020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11.12.2020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Возобновить право на осуществление строительства с 11.12.2020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421 от 02.11.2020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02.11.2020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24.12.2020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№628 от 20.11.2019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