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№188 от 20.04.2022г.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 рассмотрении дисциплинарной комиссии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489 от 14.09.2021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Возобновлено с 16.09.2021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333 от 29.06.2021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16.09.2021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157 от 16.04.2021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01.07.2021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160 от 28.04.2020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28.04.2020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