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Заголовок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Дата решения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Месяц, год проверки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Перечень мер дисциплинарного воздействия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Результат проверки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 62 от 28.04.2017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28.04.2017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04.2017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Предписание - устранить до 28.07.2017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 35 от 17.03.2017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17.03.2017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03.2017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Предупреждение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240 от 28.12.2016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28.12.2016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12.2016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Предупреждение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 132 от 30.06.2016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30.06.2016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06.2016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190 от 29.12.2015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29.12.2015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12.2015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Предписание - устранить нарушение в срок до 29.06.2016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189 от 27.12.2014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27.12.2014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12.2014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