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21-С-0034-0216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"СтройКрафт"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"СтройКрафт"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2130133492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1142130002651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238 (18.02.2016)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584 (11.03.2025)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- 1 500 000 рублей, в компенсационный фонд обеспечения договорных обязательств - 4 500 000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Андрей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22-61-75, 37-66-99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109428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 тер. г. Муниципальный округ Рязанский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Михайлова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445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924/2681569569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21.09.2024 по 20.09.2025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