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0.12.2018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688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1.11.2018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645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5.08.2018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580 Дисциплинарной комиссии Ассоциации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